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E03B" w14:textId="02E58A10" w:rsidR="004511D8" w:rsidRPr="007E3ED5" w:rsidRDefault="009D7E6E" w:rsidP="006C693E">
      <w:pPr>
        <w:pStyle w:val="Heading1"/>
        <w:spacing w:line="276" w:lineRule="auto"/>
        <w:jc w:val="center"/>
        <w:rPr>
          <w:rFonts w:ascii="Calibri" w:hAnsi="Calibri" w:cs="Calibri"/>
        </w:rPr>
      </w:pPr>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53EE53AE" w:rsidR="009D7E6E" w:rsidRPr="007E3ED5" w:rsidRDefault="009D7E6E" w:rsidP="006C693E">
      <w:pPr>
        <w:spacing w:before="0" w:after="0" w:line="276" w:lineRule="auto"/>
        <w:rPr>
          <w:rFonts w:ascii="Calibri" w:eastAsia="Times New Roman" w:hAnsi="Calibri" w:cs="Calibri"/>
          <w:color w:val="auto"/>
          <w:lang w:val="tr-TR"/>
        </w:rPr>
      </w:pPr>
      <w:r w:rsidRPr="007E3ED5">
        <w:rPr>
          <w:rFonts w:ascii="Calibri" w:eastAsia="Times New Roman" w:hAnsi="Calibri" w:cs="Calibri"/>
          <w:color w:val="auto"/>
          <w:lang w:val="tr-TR"/>
        </w:rPr>
        <w:fldChar w:fldCharType="begin"/>
      </w:r>
      <w:r w:rsidR="00DA4E8C">
        <w:rPr>
          <w:rFonts w:ascii="Calibri" w:eastAsia="Times New Roman" w:hAnsi="Calibri" w:cs="Calibri"/>
          <w:color w:val="auto"/>
          <w:lang w:val="tr-TR"/>
        </w:rPr>
        <w:instrText xml:space="preserve"> INCLUDEPICTURE "C:\\var\\folders\\9s\\z2x3m45j2w156pfqqbyllg6w0000gn\\T\\com.microsoft.Word\\WebArchiveCopyPasteTempFiles\\2596873d67732830d8da036ee6c2dc5e" \* MERGEFORMAT </w:instrText>
      </w:r>
      <w:r w:rsidRPr="007E3ED5">
        <w:rPr>
          <w:rFonts w:ascii="Calibri" w:eastAsia="Times New Roman" w:hAnsi="Calibri" w:cs="Calibri"/>
          <w:color w:val="auto"/>
          <w:lang w:val="tr-TR"/>
        </w:rPr>
        <w:fldChar w:fldCharType="end"/>
      </w:r>
    </w:p>
    <w:p w14:paraId="58682595" w14:textId="0A6DF9A3" w:rsidR="009D7E6E" w:rsidRPr="007E3ED5" w:rsidRDefault="009D7E6E" w:rsidP="006C693E">
      <w:pPr>
        <w:pStyle w:val="Heading1"/>
        <w:spacing w:line="276" w:lineRule="auto"/>
        <w:rPr>
          <w:rFonts w:ascii="Calibri" w:hAnsi="Calibri" w:cs="Calibri"/>
          <w:b/>
          <w:color w:val="001B74"/>
        </w:rPr>
      </w:pPr>
    </w:p>
    <w:p w14:paraId="66153C5A" w14:textId="380E93E5" w:rsidR="009D7E6E" w:rsidRPr="007E3ED5" w:rsidRDefault="003A1481" w:rsidP="006C693E">
      <w:pPr>
        <w:pStyle w:val="Heading1"/>
        <w:spacing w:line="276" w:lineRule="auto"/>
        <w:jc w:val="center"/>
        <w:rPr>
          <w:rFonts w:ascii="Calibri" w:hAnsi="Calibri" w:cs="Calibri"/>
          <w:b/>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" filled="f" stroked="f" strokeweight=".5pt">
                <v:textbox style="mso-fit-shape-to-text:t">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Default="003A1481" w:rsidP="006C693E">
      <w:pPr>
        <w:pStyle w:val="Heading1"/>
        <w:spacing w:line="276" w:lineRule="auto"/>
        <w:jc w:val="center"/>
        <w:rPr>
          <w:rFonts w:ascii="Calibri" w:hAnsi="Calibri" w:cs="Calibri"/>
          <w:b/>
        </w:rPr>
      </w:pPr>
    </w:p>
    <w:p w14:paraId="051D1151" w14:textId="3DC823ED" w:rsidR="00395705" w:rsidRPr="007E3ED5" w:rsidRDefault="00DD1FD2" w:rsidP="006C693E">
      <w:pPr>
        <w:pStyle w:val="Heading1"/>
        <w:spacing w:line="276" w:lineRule="auto"/>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4913E0B7" w14:textId="202E625A" w:rsidR="004511D8" w:rsidRPr="00273A35" w:rsidRDefault="00273A35" w:rsidP="006C693E">
      <w:pPr>
        <w:spacing w:line="276" w:lineRule="auto"/>
        <w:jc w:val="center"/>
        <w:rPr>
          <w:rFonts w:ascii="Calibri" w:hAnsi="Calibri" w:cs="Calibri"/>
          <w:color w:val="0072C6" w:themeColor="accent1"/>
          <w:sz w:val="40"/>
          <w:szCs w:val="40"/>
        </w:rPr>
      </w:pPr>
      <w:r>
        <w:rPr>
          <w:rFonts w:ascii="Calibri" w:hAnsi="Calibri" w:cs="Calibri"/>
          <w:color w:val="0072C6" w:themeColor="accent1"/>
          <w:sz w:val="40"/>
          <w:szCs w:val="40"/>
        </w:rPr>
        <w:t>NATO</w:t>
      </w:r>
    </w:p>
    <w:p w14:paraId="309A4B3A" w14:textId="0629F4D9" w:rsidR="00273A35" w:rsidRPr="00273A35" w:rsidRDefault="00273A35" w:rsidP="006C693E">
      <w:pPr>
        <w:spacing w:before="100" w:beforeAutospacing="1" w:after="100" w:afterAutospacing="1" w:line="276" w:lineRule="auto"/>
        <w:ind w:left="720"/>
        <w:jc w:val="center"/>
        <w:rPr>
          <w:rFonts w:ascii="Calibri" w:eastAsia="Times New Roman" w:hAnsi="Calibri" w:cs="Calibri"/>
          <w:color w:val="0070C0"/>
          <w:sz w:val="40"/>
          <w:szCs w:val="40"/>
        </w:rPr>
      </w:pPr>
      <w:r w:rsidRPr="00273A35">
        <w:rPr>
          <w:rFonts w:ascii="Calibri" w:eastAsia="Times New Roman" w:hAnsi="Calibri" w:cs="Calibri"/>
          <w:color w:val="0070C0"/>
          <w:sz w:val="40"/>
          <w:szCs w:val="40"/>
        </w:rPr>
        <w:t xml:space="preserve">Establishing a </w:t>
      </w:r>
      <w:r w:rsidR="00840DD1">
        <w:rPr>
          <w:rFonts w:ascii="Calibri" w:eastAsia="Times New Roman" w:hAnsi="Calibri" w:cs="Calibri"/>
          <w:color w:val="0070C0"/>
          <w:sz w:val="40"/>
          <w:szCs w:val="40"/>
        </w:rPr>
        <w:t>R</w:t>
      </w:r>
      <w:r w:rsidRPr="00273A35">
        <w:rPr>
          <w:rFonts w:ascii="Calibri" w:eastAsia="Times New Roman" w:hAnsi="Calibri" w:cs="Calibri"/>
          <w:color w:val="0070C0"/>
          <w:sz w:val="40"/>
          <w:szCs w:val="40"/>
        </w:rPr>
        <w:t xml:space="preserve">eassessment of the European </w:t>
      </w:r>
      <w:r w:rsidR="00AB6E23">
        <w:rPr>
          <w:rFonts w:ascii="Calibri" w:eastAsia="Times New Roman" w:hAnsi="Calibri" w:cs="Calibri"/>
          <w:color w:val="0070C0"/>
          <w:sz w:val="40"/>
          <w:szCs w:val="40"/>
        </w:rPr>
        <w:t>D</w:t>
      </w:r>
      <w:r w:rsidRPr="00273A35">
        <w:rPr>
          <w:rFonts w:ascii="Calibri" w:eastAsia="Times New Roman" w:hAnsi="Calibri" w:cs="Calibri"/>
          <w:color w:val="0070C0"/>
          <w:sz w:val="40"/>
          <w:szCs w:val="40"/>
        </w:rPr>
        <w:t xml:space="preserve">efense </w:t>
      </w:r>
      <w:r w:rsidR="00AB6E23">
        <w:rPr>
          <w:rFonts w:ascii="Calibri" w:eastAsia="Times New Roman" w:hAnsi="Calibri" w:cs="Calibri"/>
          <w:color w:val="0070C0"/>
          <w:sz w:val="40"/>
          <w:szCs w:val="40"/>
        </w:rPr>
        <w:t>R</w:t>
      </w:r>
      <w:r w:rsidRPr="00273A35">
        <w:rPr>
          <w:rFonts w:ascii="Calibri" w:eastAsia="Times New Roman" w:hAnsi="Calibri" w:cs="Calibri"/>
          <w:color w:val="0070C0"/>
          <w:sz w:val="40"/>
          <w:szCs w:val="40"/>
        </w:rPr>
        <w:t>ange</w:t>
      </w:r>
    </w:p>
    <w:p w14:paraId="1AA09A55" w14:textId="67E1FEFB" w:rsidR="00DD00C0" w:rsidRPr="00273A35" w:rsidRDefault="00DD00C0" w:rsidP="006C693E">
      <w:pPr>
        <w:pStyle w:val="Heading2"/>
        <w:spacing w:line="276" w:lineRule="auto"/>
        <w:jc w:val="center"/>
        <w:rPr>
          <w:rFonts w:ascii="Calibri" w:hAnsi="Calibri" w:cs="Calibri"/>
        </w:rPr>
      </w:pPr>
    </w:p>
    <w:p w14:paraId="1E4D7E28" w14:textId="77777777" w:rsidR="00DD00C0" w:rsidRPr="007E3ED5" w:rsidRDefault="00DD00C0" w:rsidP="006C693E">
      <w:pPr>
        <w:pStyle w:val="Heading2"/>
        <w:spacing w:line="276" w:lineRule="auto"/>
        <w:jc w:val="center"/>
        <w:rPr>
          <w:rFonts w:ascii="Calibri" w:hAnsi="Calibri" w:cs="Calibri"/>
        </w:rPr>
      </w:pPr>
    </w:p>
    <w:p w14:paraId="3B246AC2" w14:textId="2FB7149F" w:rsidR="00DD00C0" w:rsidRPr="007E3ED5" w:rsidRDefault="00273A35" w:rsidP="006C693E">
      <w:pPr>
        <w:pStyle w:val="Heading2"/>
        <w:spacing w:line="276" w:lineRule="auto"/>
        <w:jc w:val="center"/>
        <w:rPr>
          <w:rFonts w:ascii="Calibri" w:hAnsi="Calibri" w:cs="Calibri"/>
          <w:color w:val="601F6D"/>
        </w:rPr>
      </w:pPr>
      <w:r>
        <w:rPr>
          <w:rFonts w:ascii="Calibri" w:hAnsi="Calibri" w:cs="Calibri"/>
        </w:rPr>
        <w:t>Duru yünek, Deputy chaır</w:t>
      </w:r>
    </w:p>
    <w:p w14:paraId="4534714F" w14:textId="20C659A5" w:rsidR="00332B19" w:rsidRPr="00BC2C8C" w:rsidRDefault="00DD00C0" w:rsidP="006C693E">
      <w:pPr>
        <w:pStyle w:val="Heading2"/>
        <w:spacing w:line="276" w:lineRule="auto"/>
        <w:jc w:val="center"/>
        <w:rPr>
          <w:rFonts w:ascii="Calibri" w:hAnsi="Calibri" w:cs="Calibri"/>
        </w:rPr>
      </w:pPr>
      <w:r w:rsidRPr="007E3ED5">
        <w:rPr>
          <w:rFonts w:ascii="Calibri" w:hAnsi="Calibri" w:cs="Calibri"/>
          <w:color w:val="001B74"/>
        </w:rPr>
        <w:br w:type="page"/>
      </w:r>
    </w:p>
    <w:p w14:paraId="400C0516" w14:textId="1D0A0F5D" w:rsidR="00332B19" w:rsidRDefault="00332B19" w:rsidP="006C693E">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lastRenderedPageBreak/>
        <w:t>Introduction</w:t>
      </w:r>
    </w:p>
    <w:p w14:paraId="6818A184" w14:textId="0C7776DA" w:rsidR="00332B19" w:rsidRDefault="00840DD1" w:rsidP="006C693E">
      <w:pPr>
        <w:spacing w:line="276" w:lineRule="auto"/>
        <w:ind w:firstLine="720"/>
        <w:rPr>
          <w:rFonts w:ascii="Calibri" w:hAnsi="Calibri" w:cs="Calibri"/>
          <w:color w:val="000000" w:themeColor="text1"/>
          <w:sz w:val="28"/>
          <w:szCs w:val="28"/>
        </w:rPr>
      </w:pPr>
      <w:r>
        <w:rPr>
          <w:rFonts w:ascii="Calibri" w:hAnsi="Calibri" w:cstheme="minorHAnsi"/>
          <w:bCs/>
          <w:color w:val="000000" w:themeColor="text1"/>
          <w:sz w:val="28"/>
          <w:szCs w:val="28"/>
        </w:rPr>
        <w:t xml:space="preserve">The Continent Europe consists of 44 countries and has a population of 741 million. The defense of these </w:t>
      </w:r>
      <w:r w:rsidR="00EC1E2E">
        <w:rPr>
          <w:rFonts w:ascii="Calibri" w:hAnsi="Calibri" w:cstheme="minorHAnsi"/>
          <w:bCs/>
          <w:color w:val="000000" w:themeColor="text1"/>
          <w:sz w:val="28"/>
          <w:szCs w:val="28"/>
        </w:rPr>
        <w:t xml:space="preserve">44 </w:t>
      </w:r>
      <w:r>
        <w:rPr>
          <w:rFonts w:ascii="Calibri" w:hAnsi="Calibri" w:cstheme="minorHAnsi"/>
          <w:bCs/>
          <w:color w:val="000000" w:themeColor="text1"/>
          <w:sz w:val="28"/>
          <w:szCs w:val="28"/>
        </w:rPr>
        <w:t xml:space="preserve">countries and the citizens is the priority of all of the European countries. To achieve their goal, it is known that more economically developed European countries such as France, have enhanced their military and developed new </w:t>
      </w:r>
      <w:r w:rsidR="00EC1E2E">
        <w:rPr>
          <w:rFonts w:ascii="Calibri" w:hAnsi="Calibri" w:cstheme="minorHAnsi"/>
          <w:bCs/>
          <w:color w:val="000000" w:themeColor="text1"/>
          <w:sz w:val="28"/>
          <w:szCs w:val="28"/>
        </w:rPr>
        <w:t xml:space="preserve">military arms. Also as seen during World War II and after, Non-European countries such as the United States of America has been aiding and assisting European countries with defensive aid, military aid and humanitarian aid. </w:t>
      </w:r>
      <w:r w:rsidR="00EC1E2E" w:rsidRPr="00EC1E2E">
        <w:rPr>
          <w:rFonts w:ascii="Calibri" w:hAnsi="Calibri" w:cs="Calibri"/>
          <w:color w:val="000000" w:themeColor="text1"/>
          <w:sz w:val="28"/>
          <w:szCs w:val="28"/>
        </w:rPr>
        <w:t xml:space="preserve">However recently, </w:t>
      </w:r>
      <w:r w:rsidR="00EC1E2E">
        <w:rPr>
          <w:rFonts w:ascii="Calibri" w:hAnsi="Calibri" w:cs="Calibri"/>
          <w:color w:val="000000" w:themeColor="text1"/>
          <w:sz w:val="28"/>
          <w:szCs w:val="28"/>
        </w:rPr>
        <w:t>pr</w:t>
      </w:r>
      <w:r w:rsidR="00EC1E2E" w:rsidRPr="00EC1E2E">
        <w:rPr>
          <w:rFonts w:ascii="Calibri" w:hAnsi="Calibri" w:cs="Calibri"/>
          <w:color w:val="000000" w:themeColor="text1"/>
          <w:sz w:val="28"/>
          <w:szCs w:val="28"/>
        </w:rPr>
        <w:t xml:space="preserve">oposals for </w:t>
      </w:r>
      <w:r w:rsidR="00EC1E2E">
        <w:rPr>
          <w:rFonts w:ascii="Calibri" w:hAnsi="Calibri" w:cs="Calibri"/>
          <w:color w:val="000000" w:themeColor="text1"/>
          <w:sz w:val="28"/>
          <w:szCs w:val="28"/>
        </w:rPr>
        <w:t xml:space="preserve">a </w:t>
      </w:r>
      <w:r w:rsidR="00EC1E2E" w:rsidRPr="00EC1E2E">
        <w:rPr>
          <w:rFonts w:ascii="Calibri" w:hAnsi="Calibri" w:cs="Calibri"/>
          <w:color w:val="000000" w:themeColor="text1"/>
          <w:sz w:val="28"/>
          <w:szCs w:val="28"/>
        </w:rPr>
        <w:t>more robust European defense range from a series of Brussels-based initiatives on procurement, training, and research and development, to the extension of France’s nuclear umbrella</w:t>
      </w:r>
      <w:r w:rsidR="003F05B5">
        <w:rPr>
          <w:rFonts w:ascii="Calibri" w:hAnsi="Calibri" w:cs="Calibri"/>
          <w:color w:val="000000" w:themeColor="text1"/>
          <w:sz w:val="28"/>
          <w:szCs w:val="28"/>
        </w:rPr>
        <w:t>- so called Force de Frappe-</w:t>
      </w:r>
      <w:r w:rsidR="00EC1E2E" w:rsidRPr="00EC1E2E">
        <w:rPr>
          <w:rFonts w:ascii="Calibri" w:hAnsi="Calibri" w:cs="Calibri"/>
          <w:color w:val="000000" w:themeColor="text1"/>
          <w:sz w:val="28"/>
          <w:szCs w:val="28"/>
        </w:rPr>
        <w:t xml:space="preserve">, to the development of a full-blown EU army, </w:t>
      </w:r>
      <w:r w:rsidR="00EC1E2E">
        <w:rPr>
          <w:rFonts w:ascii="Calibri" w:hAnsi="Calibri" w:cs="Calibri"/>
          <w:color w:val="000000" w:themeColor="text1"/>
          <w:sz w:val="28"/>
          <w:szCs w:val="28"/>
        </w:rPr>
        <w:t xml:space="preserve">was </w:t>
      </w:r>
      <w:r w:rsidR="00EC1E2E" w:rsidRPr="00EC1E2E">
        <w:rPr>
          <w:rFonts w:ascii="Calibri" w:hAnsi="Calibri" w:cs="Calibri"/>
          <w:color w:val="000000" w:themeColor="text1"/>
          <w:sz w:val="28"/>
          <w:szCs w:val="28"/>
        </w:rPr>
        <w:t>endorsed by French President Emmanuel Macron and German Chancellor Angela Merkel.</w:t>
      </w:r>
      <w:r w:rsidR="00EC1E2E">
        <w:rPr>
          <w:rFonts w:ascii="Calibri" w:hAnsi="Calibri" w:cs="Calibri"/>
          <w:color w:val="000000" w:themeColor="text1"/>
          <w:sz w:val="28"/>
          <w:szCs w:val="28"/>
        </w:rPr>
        <w:t xml:space="preserve"> Which</w:t>
      </w:r>
      <w:r w:rsidR="0015418D">
        <w:rPr>
          <w:rFonts w:ascii="Calibri" w:hAnsi="Calibri" w:cs="Calibri"/>
          <w:color w:val="000000" w:themeColor="text1"/>
          <w:sz w:val="28"/>
          <w:szCs w:val="28"/>
        </w:rPr>
        <w:t xml:space="preserve"> is aimed</w:t>
      </w:r>
      <w:r w:rsidR="00EC1E2E">
        <w:rPr>
          <w:rFonts w:ascii="Calibri" w:hAnsi="Calibri" w:cs="Calibri"/>
          <w:color w:val="000000" w:themeColor="text1"/>
          <w:sz w:val="28"/>
          <w:szCs w:val="28"/>
        </w:rPr>
        <w:t xml:space="preserve"> </w:t>
      </w:r>
      <w:r w:rsidR="0015418D">
        <w:rPr>
          <w:rFonts w:ascii="Calibri" w:hAnsi="Calibri" w:cs="Calibri"/>
          <w:color w:val="000000" w:themeColor="text1"/>
          <w:sz w:val="28"/>
          <w:szCs w:val="28"/>
        </w:rPr>
        <w:t xml:space="preserve">to unite the European Countries’ Military Forces and Armies into </w:t>
      </w:r>
      <w:r w:rsidR="0015418D" w:rsidRPr="0015418D">
        <w:rPr>
          <w:rFonts w:ascii="Calibri" w:hAnsi="Calibri" w:cs="Calibri"/>
          <w:b/>
          <w:bCs/>
          <w:color w:val="000000" w:themeColor="text1"/>
          <w:sz w:val="28"/>
          <w:szCs w:val="28"/>
        </w:rPr>
        <w:t>one</w:t>
      </w:r>
      <w:r w:rsidR="0015418D">
        <w:rPr>
          <w:rFonts w:ascii="Calibri" w:hAnsi="Calibri" w:cs="Calibri"/>
          <w:b/>
          <w:bCs/>
          <w:color w:val="000000" w:themeColor="text1"/>
          <w:sz w:val="28"/>
          <w:szCs w:val="28"/>
        </w:rPr>
        <w:t xml:space="preserve"> </w:t>
      </w:r>
      <w:r w:rsidR="0015418D">
        <w:rPr>
          <w:rFonts w:ascii="Calibri" w:hAnsi="Calibri" w:cs="Calibri"/>
          <w:color w:val="000000" w:themeColor="text1"/>
          <w:sz w:val="28"/>
          <w:szCs w:val="28"/>
        </w:rPr>
        <w:t xml:space="preserve">greater </w:t>
      </w:r>
      <w:proofErr w:type="gramStart"/>
      <w:r w:rsidR="0015418D">
        <w:rPr>
          <w:rFonts w:ascii="Calibri" w:hAnsi="Calibri" w:cs="Calibri"/>
          <w:color w:val="000000" w:themeColor="text1"/>
          <w:sz w:val="28"/>
          <w:szCs w:val="28"/>
        </w:rPr>
        <w:t>army which</w:t>
      </w:r>
      <w:proofErr w:type="gramEnd"/>
      <w:r w:rsidR="0015418D">
        <w:rPr>
          <w:rFonts w:ascii="Calibri" w:hAnsi="Calibri" w:cs="Calibri"/>
          <w:color w:val="000000" w:themeColor="text1"/>
          <w:sz w:val="28"/>
          <w:szCs w:val="28"/>
        </w:rPr>
        <w:t xml:space="preserve"> would be the second largest army force in the world with a total of roughly 1.5 million </w:t>
      </w:r>
      <w:r w:rsidR="00EB4881">
        <w:rPr>
          <w:rFonts w:ascii="Calibri" w:hAnsi="Calibri" w:cs="Calibri"/>
          <w:color w:val="000000" w:themeColor="text1"/>
          <w:sz w:val="28"/>
          <w:szCs w:val="28"/>
        </w:rPr>
        <w:t>service members. The task of this united military is to defend Europe from any threats</w:t>
      </w:r>
      <w:r w:rsidR="0015418D">
        <w:rPr>
          <w:rFonts w:ascii="Calibri" w:hAnsi="Calibri" w:cs="Calibri"/>
          <w:color w:val="000000" w:themeColor="text1"/>
          <w:sz w:val="28"/>
          <w:szCs w:val="28"/>
        </w:rPr>
        <w:t xml:space="preserve">. The biggest obstacle to this proposal </w:t>
      </w:r>
      <w:r w:rsidR="00EB4881">
        <w:rPr>
          <w:rFonts w:ascii="Calibri" w:hAnsi="Calibri" w:cs="Calibri"/>
          <w:color w:val="000000" w:themeColor="text1"/>
          <w:sz w:val="28"/>
          <w:szCs w:val="28"/>
        </w:rPr>
        <w:t xml:space="preserve">might be </w:t>
      </w:r>
      <w:r w:rsidR="0015418D">
        <w:rPr>
          <w:rFonts w:ascii="Calibri" w:hAnsi="Calibri" w:cs="Calibri"/>
          <w:color w:val="000000" w:themeColor="text1"/>
          <w:sz w:val="28"/>
          <w:szCs w:val="28"/>
        </w:rPr>
        <w:t>NATO</w:t>
      </w:r>
      <w:r w:rsidR="001146BF">
        <w:rPr>
          <w:rFonts w:ascii="Calibri" w:hAnsi="Calibri" w:cs="Calibri"/>
          <w:color w:val="000000" w:themeColor="text1"/>
          <w:sz w:val="28"/>
          <w:szCs w:val="28"/>
        </w:rPr>
        <w:t xml:space="preserve">, the alliance </w:t>
      </w:r>
      <w:proofErr w:type="gramStart"/>
      <w:r w:rsidR="001146BF">
        <w:rPr>
          <w:rFonts w:ascii="Calibri" w:hAnsi="Calibri" w:cs="Calibri"/>
          <w:color w:val="000000" w:themeColor="text1"/>
          <w:sz w:val="28"/>
          <w:szCs w:val="28"/>
        </w:rPr>
        <w:t>which</w:t>
      </w:r>
      <w:proofErr w:type="gramEnd"/>
      <w:r w:rsidR="001146BF">
        <w:rPr>
          <w:rFonts w:ascii="Calibri" w:hAnsi="Calibri" w:cs="Calibri"/>
          <w:color w:val="000000" w:themeColor="text1"/>
          <w:sz w:val="28"/>
          <w:szCs w:val="28"/>
        </w:rPr>
        <w:t xml:space="preserve"> has safeguarded the Continent since the end of World War II. The alliance thinks that such an action like the European Defense Range is not realistic and would much more resources than now to be effective. There are also some perspectives that say that there is no viable alternative to the existing alliance U.S. supremacy. </w:t>
      </w:r>
      <w:r w:rsidR="00274885">
        <w:rPr>
          <w:rFonts w:ascii="Calibri" w:hAnsi="Calibri" w:cs="Calibri"/>
          <w:color w:val="000000" w:themeColor="text1"/>
          <w:sz w:val="28"/>
          <w:szCs w:val="28"/>
        </w:rPr>
        <w:t>To conclude, the issue of the European Defense Range both the NATO member countries and the European countries. Most of the European NATO member countries are in favor of this united military idea however countries like the United States of America have the idea that such action would be unrealistic and unnecessary. There also is the perspective of the Russian Federation which thinks that such a union might be a threat to them since they are neither a NATO member nor a European country and the expansion of the French nuclear umbrella with the union of European armies concerns them</w:t>
      </w:r>
      <w:r w:rsidR="00AF3B65">
        <w:rPr>
          <w:rFonts w:ascii="Calibri" w:hAnsi="Calibri" w:cs="Calibri"/>
          <w:color w:val="000000" w:themeColor="text1"/>
          <w:sz w:val="28"/>
          <w:szCs w:val="28"/>
        </w:rPr>
        <w:t>.</w:t>
      </w:r>
    </w:p>
    <w:p w14:paraId="5C5F76F7" w14:textId="77777777" w:rsidR="008B347A" w:rsidRDefault="008B347A" w:rsidP="006C693E">
      <w:pPr>
        <w:pStyle w:val="Heading3"/>
        <w:spacing w:line="276" w:lineRule="auto"/>
        <w:rPr>
          <w:rFonts w:ascii="Calibri" w:eastAsiaTheme="minorHAnsi" w:hAnsi="Calibri" w:cs="Calibri"/>
          <w:color w:val="000000" w:themeColor="text1"/>
          <w:sz w:val="28"/>
          <w:szCs w:val="28"/>
        </w:rPr>
      </w:pPr>
    </w:p>
    <w:p w14:paraId="3F12511B" w14:textId="40A3862E" w:rsidR="00332B19" w:rsidRPr="002000B8" w:rsidRDefault="00332B19" w:rsidP="006C693E">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 xml:space="preserve">Key Vocabulary </w:t>
      </w:r>
    </w:p>
    <w:p w14:paraId="10B77FF1" w14:textId="449FFD6D" w:rsidR="00332B19" w:rsidRDefault="00DF44D8" w:rsidP="006C693E">
      <w:pPr>
        <w:spacing w:line="276" w:lineRule="auto"/>
        <w:rPr>
          <w:rFonts w:ascii="Calibri" w:hAnsi="Calibri" w:cstheme="minorHAnsi"/>
          <w:color w:val="000000" w:themeColor="text1"/>
          <w:sz w:val="28"/>
          <w:szCs w:val="28"/>
          <w:lang w:eastAsia="tr-TR"/>
        </w:rPr>
      </w:pPr>
      <w:r w:rsidRPr="006C279B">
        <w:rPr>
          <w:rFonts w:ascii="Calibri" w:hAnsi="Calibri" w:cstheme="minorHAnsi"/>
          <w:b/>
          <w:bCs/>
          <w:color w:val="00B0F0"/>
          <w:sz w:val="28"/>
          <w:szCs w:val="28"/>
          <w:lang w:eastAsia="tr-TR"/>
        </w:rPr>
        <w:t>Force de Frappe</w:t>
      </w:r>
      <w:r w:rsidRPr="00DF44D8">
        <w:rPr>
          <w:rFonts w:ascii="Calibri" w:hAnsi="Calibri" w:cstheme="minorHAnsi"/>
          <w:color w:val="00B0F0"/>
          <w:sz w:val="28"/>
          <w:szCs w:val="28"/>
          <w:lang w:eastAsia="tr-TR"/>
        </w:rPr>
        <w:t xml:space="preserve">: </w:t>
      </w:r>
      <w:r>
        <w:rPr>
          <w:rFonts w:ascii="Calibri" w:hAnsi="Calibri" w:cstheme="minorHAnsi"/>
          <w:color w:val="000000" w:themeColor="text1"/>
          <w:sz w:val="28"/>
          <w:szCs w:val="28"/>
          <w:lang w:eastAsia="tr-TR"/>
        </w:rPr>
        <w:t>The name of the nuclear arsenal of France</w:t>
      </w:r>
      <w:r w:rsidR="003F05B5">
        <w:rPr>
          <w:rFonts w:ascii="Calibri" w:hAnsi="Calibri" w:cstheme="minorHAnsi"/>
          <w:color w:val="000000" w:themeColor="text1"/>
          <w:sz w:val="28"/>
          <w:szCs w:val="28"/>
          <w:lang w:eastAsia="tr-TR"/>
        </w:rPr>
        <w:t xml:space="preserve"> and translates to “strike force”. </w:t>
      </w:r>
      <w:r w:rsidR="003F05B5" w:rsidRPr="003F05B5">
        <w:rPr>
          <w:rFonts w:ascii="Calibri" w:hAnsi="Calibri" w:cs="Calibri"/>
          <w:color w:val="000000" w:themeColor="text1"/>
          <w:sz w:val="28"/>
          <w:szCs w:val="28"/>
        </w:rPr>
        <w:t>France is one of the five "Nuclear Weapons States" under the Treaty on the Non-Proliferation of Nuclear Weapons</w:t>
      </w:r>
      <w:r w:rsidR="003F05B5">
        <w:rPr>
          <w:rFonts w:ascii="Calibri" w:hAnsi="Calibri" w:cs="Calibri"/>
          <w:color w:val="000000" w:themeColor="text1"/>
          <w:sz w:val="28"/>
          <w:szCs w:val="28"/>
        </w:rPr>
        <w:t>.</w:t>
      </w:r>
      <w:r w:rsidRPr="003F05B5">
        <w:rPr>
          <w:rFonts w:ascii="Calibri" w:hAnsi="Calibri" w:cstheme="minorHAnsi"/>
          <w:color w:val="000000" w:themeColor="text1"/>
          <w:sz w:val="28"/>
          <w:szCs w:val="28"/>
          <w:lang w:eastAsia="tr-TR"/>
        </w:rPr>
        <w:t xml:space="preserve"> It is the world’s third largest nuclear arsenal and </w:t>
      </w:r>
      <w:proofErr w:type="gramStart"/>
      <w:r w:rsidRPr="003F05B5">
        <w:rPr>
          <w:rFonts w:ascii="Calibri" w:hAnsi="Calibri" w:cstheme="minorHAnsi"/>
          <w:color w:val="000000" w:themeColor="text1"/>
          <w:sz w:val="28"/>
          <w:szCs w:val="28"/>
          <w:lang w:eastAsia="tr-TR"/>
        </w:rPr>
        <w:t>consist</w:t>
      </w:r>
      <w:proofErr w:type="gramEnd"/>
      <w:r w:rsidRPr="003F05B5">
        <w:rPr>
          <w:rFonts w:ascii="Calibri" w:hAnsi="Calibri" w:cstheme="minorHAnsi"/>
          <w:color w:val="000000" w:themeColor="text1"/>
          <w:sz w:val="28"/>
          <w:szCs w:val="28"/>
          <w:lang w:eastAsia="tr-TR"/>
        </w:rPr>
        <w:t xml:space="preserve"> of 300 nuclear warheads, 54 cruise missiles. </w:t>
      </w:r>
      <w:r w:rsidR="003F05B5">
        <w:rPr>
          <w:rFonts w:ascii="Calibri" w:hAnsi="Calibri" w:cstheme="minorHAnsi"/>
          <w:color w:val="000000" w:themeColor="text1"/>
          <w:sz w:val="28"/>
          <w:szCs w:val="28"/>
          <w:lang w:eastAsia="tr-TR"/>
        </w:rPr>
        <w:t xml:space="preserve">It is not known to possess or develop any biological or chemical weapons. </w:t>
      </w:r>
    </w:p>
    <w:p w14:paraId="197D70AD" w14:textId="5710CF89" w:rsidR="006C279B" w:rsidRDefault="003F05B5" w:rsidP="006C693E">
      <w:pPr>
        <w:spacing w:line="276" w:lineRule="auto"/>
        <w:rPr>
          <w:rFonts w:ascii="Calibri" w:hAnsi="Calibri" w:cs="Calibri"/>
          <w:color w:val="000000" w:themeColor="text1"/>
          <w:sz w:val="28"/>
          <w:szCs w:val="28"/>
        </w:rPr>
      </w:pPr>
      <w:r w:rsidRPr="006C279B">
        <w:rPr>
          <w:rFonts w:ascii="Calibri" w:hAnsi="Calibri" w:cstheme="minorHAnsi"/>
          <w:b/>
          <w:bCs/>
          <w:color w:val="00B0F0"/>
          <w:sz w:val="28"/>
          <w:szCs w:val="28"/>
          <w:lang w:eastAsia="tr-TR"/>
        </w:rPr>
        <w:t>European Defense Agency:</w:t>
      </w:r>
      <w:r>
        <w:rPr>
          <w:rFonts w:ascii="Calibri" w:hAnsi="Calibri" w:cstheme="minorHAnsi"/>
          <w:color w:val="00B0F0"/>
          <w:sz w:val="28"/>
          <w:szCs w:val="28"/>
          <w:lang w:eastAsia="tr-TR"/>
        </w:rPr>
        <w:t xml:space="preserve"> </w:t>
      </w:r>
      <w:r w:rsidRPr="003F05B5">
        <w:rPr>
          <w:rFonts w:ascii="Calibri" w:hAnsi="Calibri" w:cs="Calibri"/>
          <w:color w:val="000000" w:themeColor="text1"/>
          <w:sz w:val="28"/>
          <w:szCs w:val="28"/>
        </w:rPr>
        <w:t>The European Defense Agency (EDA) is an </w:t>
      </w:r>
      <w:r w:rsidRPr="00AF3B65">
        <w:rPr>
          <w:rFonts w:ascii="Calibri" w:hAnsi="Calibri" w:cs="Calibri"/>
          <w:color w:val="000000" w:themeColor="text1"/>
          <w:sz w:val="28"/>
          <w:szCs w:val="28"/>
        </w:rPr>
        <w:t>agency</w:t>
      </w:r>
      <w:r w:rsidRPr="003F05B5">
        <w:rPr>
          <w:rFonts w:ascii="Calibri" w:hAnsi="Calibri" w:cs="Calibri"/>
          <w:color w:val="000000" w:themeColor="text1"/>
          <w:sz w:val="28"/>
          <w:szCs w:val="28"/>
        </w:rPr>
        <w:t> of the </w:t>
      </w:r>
      <w:r w:rsidRPr="00AF3B65">
        <w:rPr>
          <w:rFonts w:ascii="Calibri" w:hAnsi="Calibri" w:cs="Calibri"/>
          <w:color w:val="000000" w:themeColor="text1"/>
          <w:sz w:val="28"/>
          <w:szCs w:val="28"/>
        </w:rPr>
        <w:t>European Union</w:t>
      </w:r>
      <w:r w:rsidRPr="003F05B5">
        <w:rPr>
          <w:rFonts w:ascii="Calibri" w:hAnsi="Calibri" w:cs="Calibri"/>
          <w:color w:val="000000" w:themeColor="text1"/>
          <w:sz w:val="28"/>
          <w:szCs w:val="28"/>
        </w:rPr>
        <w:t xml:space="preserve"> that promotes and facilitates </w:t>
      </w:r>
      <w:r w:rsidRPr="00AF3B65">
        <w:rPr>
          <w:rFonts w:ascii="Calibri" w:hAnsi="Calibri" w:cs="Calibri"/>
          <w:color w:val="000000" w:themeColor="text1"/>
          <w:sz w:val="28"/>
          <w:szCs w:val="28"/>
        </w:rPr>
        <w:t>integration</w:t>
      </w:r>
      <w:r w:rsidRPr="003F05B5">
        <w:rPr>
          <w:rFonts w:ascii="Calibri" w:hAnsi="Calibri" w:cs="Calibri"/>
          <w:color w:val="000000" w:themeColor="text1"/>
          <w:sz w:val="28"/>
          <w:szCs w:val="28"/>
        </w:rPr>
        <w:t> between </w:t>
      </w:r>
      <w:r w:rsidRPr="00AF3B65">
        <w:rPr>
          <w:rFonts w:ascii="Calibri" w:hAnsi="Calibri" w:cs="Calibri"/>
          <w:color w:val="000000" w:themeColor="text1"/>
          <w:sz w:val="28"/>
          <w:szCs w:val="28"/>
        </w:rPr>
        <w:t>member states</w:t>
      </w:r>
      <w:r w:rsidRPr="003F05B5">
        <w:rPr>
          <w:rFonts w:ascii="Calibri" w:hAnsi="Calibri" w:cs="Calibri"/>
          <w:color w:val="000000" w:themeColor="text1"/>
          <w:sz w:val="28"/>
          <w:szCs w:val="28"/>
        </w:rPr>
        <w:t> within the EU's </w:t>
      </w:r>
      <w:r w:rsidRPr="00AF3B65">
        <w:rPr>
          <w:rFonts w:ascii="Calibri" w:hAnsi="Calibri" w:cs="Calibri"/>
          <w:color w:val="000000" w:themeColor="text1"/>
          <w:sz w:val="28"/>
          <w:szCs w:val="28"/>
        </w:rPr>
        <w:t xml:space="preserve">Common Security and </w:t>
      </w:r>
      <w:r w:rsidR="00AF3B65" w:rsidRPr="00AF3B65">
        <w:rPr>
          <w:rFonts w:ascii="Calibri" w:hAnsi="Calibri" w:cs="Calibri"/>
          <w:color w:val="000000" w:themeColor="text1"/>
          <w:sz w:val="28"/>
          <w:szCs w:val="28"/>
        </w:rPr>
        <w:t>Defense</w:t>
      </w:r>
      <w:r w:rsidRPr="00AF3B65">
        <w:rPr>
          <w:rFonts w:ascii="Calibri" w:hAnsi="Calibri" w:cs="Calibri"/>
          <w:color w:val="000000" w:themeColor="text1"/>
          <w:sz w:val="28"/>
          <w:szCs w:val="28"/>
        </w:rPr>
        <w:t xml:space="preserve"> Policy</w:t>
      </w:r>
      <w:r w:rsidR="00AF3B65">
        <w:rPr>
          <w:rFonts w:ascii="Calibri" w:hAnsi="Calibri" w:cs="Calibri"/>
          <w:color w:val="000000" w:themeColor="text1"/>
          <w:sz w:val="28"/>
          <w:szCs w:val="28"/>
        </w:rPr>
        <w:t xml:space="preserve">. It is tasked with the development of defense capabilities, enhancement of the European armaments cooperation, </w:t>
      </w:r>
      <w:r w:rsidR="002646AB">
        <w:rPr>
          <w:rFonts w:ascii="Calibri" w:hAnsi="Calibri" w:cs="Calibri"/>
          <w:color w:val="000000" w:themeColor="text1"/>
          <w:sz w:val="28"/>
          <w:szCs w:val="28"/>
        </w:rPr>
        <w:t>strengthening the defensive technologies to create a competitive European Defense Equipment Market and enhancement of the effectiveness of European Defense Research and Technology.</w:t>
      </w:r>
    </w:p>
    <w:p w14:paraId="6752A472" w14:textId="5E2C0A9E" w:rsidR="0034360A" w:rsidRDefault="0034360A" w:rsidP="006C693E">
      <w:pPr>
        <w:spacing w:line="276" w:lineRule="auto"/>
        <w:jc w:val="both"/>
        <w:rPr>
          <w:rFonts w:ascii="Calibri" w:hAnsi="Calibri" w:cs="Calibri"/>
          <w:sz w:val="28"/>
          <w:szCs w:val="28"/>
        </w:rPr>
      </w:pPr>
      <w:r>
        <w:rPr>
          <w:rFonts w:ascii="Calibri" w:hAnsi="Calibri" w:cs="Calibri"/>
          <w:b/>
          <w:bCs/>
          <w:color w:val="00B0F0"/>
          <w:sz w:val="28"/>
          <w:szCs w:val="28"/>
        </w:rPr>
        <w:t xml:space="preserve">Common Security and Defense Policy: </w:t>
      </w:r>
      <w:r w:rsidRPr="0034360A">
        <w:rPr>
          <w:rFonts w:ascii="Calibri" w:hAnsi="Calibri" w:cs="Calibri"/>
          <w:color w:val="000000" w:themeColor="text1"/>
          <w:sz w:val="28"/>
          <w:szCs w:val="28"/>
        </w:rPr>
        <w:t>The Common Security and Defen</w:t>
      </w:r>
      <w:r>
        <w:rPr>
          <w:rFonts w:ascii="Calibri" w:hAnsi="Calibri" w:cs="Calibri"/>
          <w:color w:val="000000" w:themeColor="text1"/>
          <w:sz w:val="28"/>
          <w:szCs w:val="28"/>
        </w:rPr>
        <w:t>s</w:t>
      </w:r>
      <w:r w:rsidRPr="0034360A">
        <w:rPr>
          <w:rFonts w:ascii="Calibri" w:hAnsi="Calibri" w:cs="Calibri"/>
          <w:color w:val="000000" w:themeColor="text1"/>
          <w:sz w:val="28"/>
          <w:szCs w:val="28"/>
        </w:rPr>
        <w:t xml:space="preserve">e Policy (CSDP) </w:t>
      </w:r>
      <w:proofErr w:type="gramStart"/>
      <w:r w:rsidRPr="0034360A">
        <w:rPr>
          <w:rFonts w:ascii="Calibri" w:hAnsi="Calibri" w:cs="Calibri"/>
          <w:color w:val="000000" w:themeColor="text1"/>
          <w:sz w:val="28"/>
          <w:szCs w:val="28"/>
        </w:rPr>
        <w:t>is</w:t>
      </w:r>
      <w:proofErr w:type="gramEnd"/>
      <w:r w:rsidRPr="0034360A">
        <w:rPr>
          <w:rFonts w:ascii="Calibri" w:hAnsi="Calibri" w:cs="Calibri"/>
          <w:color w:val="000000" w:themeColor="text1"/>
          <w:sz w:val="28"/>
          <w:szCs w:val="28"/>
        </w:rPr>
        <w:t xml:space="preserve"> the European Union's course of action in the fields of defen</w:t>
      </w:r>
      <w:r>
        <w:rPr>
          <w:rFonts w:ascii="Calibri" w:hAnsi="Calibri" w:cs="Calibri"/>
          <w:color w:val="000000" w:themeColor="text1"/>
          <w:sz w:val="28"/>
          <w:szCs w:val="28"/>
        </w:rPr>
        <w:t>s</w:t>
      </w:r>
      <w:r w:rsidRPr="0034360A">
        <w:rPr>
          <w:rFonts w:ascii="Calibri" w:hAnsi="Calibri" w:cs="Calibri"/>
          <w:color w:val="000000" w:themeColor="text1"/>
          <w:sz w:val="28"/>
          <w:szCs w:val="28"/>
        </w:rPr>
        <w:t xml:space="preserve">e and crisis management, and a main component of the EU's Common Foreign and Security Policy (CFSP). The CSDP involves military or civilian missions being deployed to preserve peace, prevent conflict and strengthen international security in accordance with the principles of the United Nations Charter. </w:t>
      </w:r>
      <w:proofErr w:type="gramStart"/>
      <w:r w:rsidRPr="0034360A">
        <w:rPr>
          <w:rFonts w:ascii="Calibri" w:hAnsi="Calibri" w:cs="Calibri"/>
          <w:color w:val="000000" w:themeColor="text1"/>
          <w:sz w:val="28"/>
          <w:szCs w:val="28"/>
        </w:rPr>
        <w:t>Military missions are carried out by EU forces established with secondments from the member states' armed forces</w:t>
      </w:r>
      <w:proofErr w:type="gramEnd"/>
      <w:r w:rsidRPr="0034360A">
        <w:rPr>
          <w:rFonts w:ascii="Calibri" w:hAnsi="Calibri" w:cs="Calibri"/>
          <w:sz w:val="28"/>
          <w:szCs w:val="28"/>
        </w:rPr>
        <w:t>.</w:t>
      </w:r>
    </w:p>
    <w:p w14:paraId="5AA0421D" w14:textId="54D327A6" w:rsidR="008F7DF1" w:rsidRDefault="008F7DF1" w:rsidP="006C693E">
      <w:pPr>
        <w:spacing w:line="276" w:lineRule="auto"/>
        <w:jc w:val="both"/>
        <w:rPr>
          <w:rFonts w:ascii="Calibri" w:hAnsi="Calibri" w:cs="Calibri"/>
          <w:color w:val="000000" w:themeColor="text1"/>
          <w:sz w:val="28"/>
          <w:szCs w:val="28"/>
        </w:rPr>
      </w:pPr>
      <w:r>
        <w:rPr>
          <w:rFonts w:ascii="Calibri" w:hAnsi="Calibri" w:cs="Calibri"/>
          <w:b/>
          <w:bCs/>
          <w:color w:val="00B0F0"/>
          <w:sz w:val="28"/>
          <w:szCs w:val="28"/>
        </w:rPr>
        <w:t xml:space="preserve">European Defense Fund: </w:t>
      </w:r>
      <w:r>
        <w:rPr>
          <w:rFonts w:ascii="Calibri" w:hAnsi="Calibri" w:cs="Calibri"/>
          <w:color w:val="000000" w:themeColor="text1"/>
          <w:sz w:val="28"/>
          <w:szCs w:val="28"/>
        </w:rPr>
        <w:t>European Defense Fund is a component of the EU’s CSDP. It was proposed in 2016 by Commission President Jean-Claude Juncker and was established in 2017. The purpose of this fund is to coordinate and increase national investment in defense research and interoperability national armed forces.</w:t>
      </w:r>
    </w:p>
    <w:p w14:paraId="30273324" w14:textId="7300E531" w:rsidR="008F7DF1" w:rsidRPr="008B347A" w:rsidRDefault="008B347A" w:rsidP="006C693E">
      <w:pPr>
        <w:spacing w:line="276" w:lineRule="auto"/>
        <w:rPr>
          <w:rFonts w:ascii="Calibri" w:hAnsi="Calibri" w:cs="Calibri"/>
          <w:bCs/>
          <w:color w:val="00B0F0"/>
          <w:sz w:val="28"/>
          <w:szCs w:val="28"/>
        </w:rPr>
      </w:pPr>
      <w:r>
        <w:rPr>
          <w:rFonts w:ascii="Calibri" w:hAnsi="Calibri" w:cs="Calibri"/>
          <w:b/>
          <w:bCs/>
          <w:color w:val="00B0F0"/>
          <w:sz w:val="28"/>
          <w:szCs w:val="28"/>
        </w:rPr>
        <w:t>PESCO:</w:t>
      </w:r>
      <w:r w:rsidRPr="008B347A">
        <w:rPr>
          <w:rFonts w:ascii="Arial" w:hAnsi="Arial" w:cs="Arial"/>
          <w:color w:val="1E1E1E"/>
          <w:sz w:val="21"/>
          <w:szCs w:val="21"/>
          <w:shd w:val="clear" w:color="auto" w:fill="FFFFFF"/>
        </w:rPr>
        <w:t xml:space="preserve"> </w:t>
      </w:r>
      <w:r w:rsidRPr="008B347A">
        <w:rPr>
          <w:rFonts w:ascii="Calibri" w:hAnsi="Calibri" w:cs="Calibri"/>
          <w:color w:val="1E1E1E"/>
          <w:sz w:val="28"/>
          <w:szCs w:val="28"/>
          <w:shd w:val="clear" w:color="auto" w:fill="FFFFFF"/>
        </w:rPr>
        <w:t>Introduced by the </w:t>
      </w:r>
      <w:r w:rsidR="00D20AC1">
        <w:fldChar w:fldCharType="begin"/>
      </w:r>
      <w:r w:rsidR="00D20AC1">
        <w:instrText xml:space="preserve"> HYPERLINK "https://eur-lex.europa.eu/res</w:instrText>
      </w:r>
      <w:r w:rsidR="00D20AC1">
        <w:instrText xml:space="preserve">ource.html?uri=cellar:2bf140bf-a3f8-4ab2-b506-fd71826e6da6.0023.02/DOC_1&amp;format=PDF" \t "_blank" </w:instrText>
      </w:r>
      <w:r w:rsidR="00D20AC1">
        <w:fldChar w:fldCharType="separate"/>
      </w:r>
      <w:r w:rsidRPr="008B347A">
        <w:rPr>
          <w:rFonts w:ascii="Calibri" w:hAnsi="Calibri" w:cs="Calibri"/>
          <w:bCs/>
          <w:color w:val="1C1C1C"/>
          <w:sz w:val="28"/>
          <w:szCs w:val="28"/>
          <w:bdr w:val="none" w:sz="0" w:space="0" w:color="auto" w:frame="1"/>
          <w:shd w:val="clear" w:color="auto" w:fill="FFFFFF"/>
        </w:rPr>
        <w:t>Lisbon Treaty on European Union (article 42.6, 46 and Protocol 10)</w:t>
      </w:r>
      <w:r w:rsidR="00D20AC1">
        <w:rPr>
          <w:rFonts w:ascii="Calibri" w:hAnsi="Calibri" w:cs="Calibri"/>
          <w:bCs/>
          <w:color w:val="1C1C1C"/>
          <w:sz w:val="28"/>
          <w:szCs w:val="28"/>
          <w:bdr w:val="none" w:sz="0" w:space="0" w:color="auto" w:frame="1"/>
          <w:shd w:val="clear" w:color="auto" w:fill="FFFFFF"/>
        </w:rPr>
        <w:fldChar w:fldCharType="end"/>
      </w:r>
      <w:r w:rsidRPr="008B347A">
        <w:rPr>
          <w:rFonts w:ascii="Calibri" w:hAnsi="Calibri" w:cs="Calibri"/>
          <w:color w:val="1E1E1E"/>
          <w:sz w:val="28"/>
          <w:szCs w:val="28"/>
          <w:shd w:val="clear" w:color="auto" w:fill="FFFFFF"/>
        </w:rPr>
        <w:t xml:space="preserve">, PESCO is a framework and process to deepen defense cooperation between those EU Member States who are capable and willing to do so. 25 EU Member States have joined PESCO and subscribed to more binding commitments to invest, plan, develop and operate defense capabilities more together, within the Union </w:t>
      </w:r>
      <w:r w:rsidRPr="008B347A">
        <w:rPr>
          <w:rFonts w:ascii="Calibri" w:hAnsi="Calibri" w:cs="Calibri"/>
          <w:color w:val="1E1E1E"/>
          <w:sz w:val="28"/>
          <w:szCs w:val="28"/>
          <w:shd w:val="clear" w:color="auto" w:fill="FFFFFF"/>
        </w:rPr>
        <w:lastRenderedPageBreak/>
        <w:t xml:space="preserve">framework. The objective is to jointly arrive at a coherent full spectrum of </w:t>
      </w:r>
      <w:r w:rsidR="002C571A" w:rsidRPr="008B347A">
        <w:rPr>
          <w:rFonts w:ascii="Calibri" w:hAnsi="Calibri" w:cs="Calibri"/>
          <w:color w:val="1E1E1E"/>
          <w:sz w:val="28"/>
          <w:szCs w:val="28"/>
          <w:shd w:val="clear" w:color="auto" w:fill="FFFFFF"/>
        </w:rPr>
        <w:t>defense</w:t>
      </w:r>
      <w:r w:rsidRPr="008B347A">
        <w:rPr>
          <w:rFonts w:ascii="Calibri" w:hAnsi="Calibri" w:cs="Calibri"/>
          <w:color w:val="1E1E1E"/>
          <w:sz w:val="28"/>
          <w:szCs w:val="28"/>
          <w:shd w:val="clear" w:color="auto" w:fill="FFFFFF"/>
        </w:rPr>
        <w:t xml:space="preserve"> capabilities available to Member States for national and multinational (EU, NATO, UN, etc.) missions and operations. This will enhance the EU’s capacity as an international security actor, contribute to the protection of the EU citizens and </w:t>
      </w:r>
      <w:r w:rsidR="002C571A" w:rsidRPr="008B347A">
        <w:rPr>
          <w:rFonts w:ascii="Calibri" w:hAnsi="Calibri" w:cs="Calibri"/>
          <w:color w:val="1E1E1E"/>
          <w:sz w:val="28"/>
          <w:szCs w:val="28"/>
          <w:shd w:val="clear" w:color="auto" w:fill="FFFFFF"/>
        </w:rPr>
        <w:t>maximize</w:t>
      </w:r>
      <w:r w:rsidRPr="008B347A">
        <w:rPr>
          <w:rFonts w:ascii="Calibri" w:hAnsi="Calibri" w:cs="Calibri"/>
          <w:color w:val="1E1E1E"/>
          <w:sz w:val="28"/>
          <w:szCs w:val="28"/>
          <w:shd w:val="clear" w:color="auto" w:fill="FFFFFF"/>
        </w:rPr>
        <w:t xml:space="preserve"> the effectiveness of </w:t>
      </w:r>
      <w:r w:rsidR="002C571A" w:rsidRPr="008B347A">
        <w:rPr>
          <w:rFonts w:ascii="Calibri" w:hAnsi="Calibri" w:cs="Calibri"/>
          <w:color w:val="1E1E1E"/>
          <w:sz w:val="28"/>
          <w:szCs w:val="28"/>
          <w:shd w:val="clear" w:color="auto" w:fill="FFFFFF"/>
        </w:rPr>
        <w:t>defense</w:t>
      </w:r>
      <w:r w:rsidRPr="008B347A">
        <w:rPr>
          <w:rFonts w:ascii="Calibri" w:hAnsi="Calibri" w:cs="Calibri"/>
          <w:color w:val="1E1E1E"/>
          <w:sz w:val="28"/>
          <w:szCs w:val="28"/>
          <w:shd w:val="clear" w:color="auto" w:fill="FFFFFF"/>
        </w:rPr>
        <w:t xml:space="preserve"> spending</w:t>
      </w:r>
      <w:r w:rsidRPr="008B347A">
        <w:rPr>
          <w:rFonts w:ascii="Calibri" w:hAnsi="Calibri" w:cs="Calibri"/>
          <w:color w:val="1E1E1E"/>
          <w:sz w:val="21"/>
          <w:szCs w:val="21"/>
          <w:shd w:val="clear" w:color="auto" w:fill="FFFFFF"/>
        </w:rPr>
        <w:t>.</w:t>
      </w:r>
    </w:p>
    <w:p w14:paraId="170F866A" w14:textId="087DD34B" w:rsidR="00332B19" w:rsidRPr="006C279B" w:rsidRDefault="00332B19" w:rsidP="006C693E">
      <w:pPr>
        <w:spacing w:line="276" w:lineRule="auto"/>
        <w:rPr>
          <w:rFonts w:ascii="Calibri" w:hAnsi="Calibri" w:cs="Calibri"/>
          <w:color w:val="000000" w:themeColor="text1"/>
          <w:sz w:val="28"/>
          <w:szCs w:val="28"/>
        </w:rPr>
      </w:pPr>
      <w:r w:rsidRPr="00332B19">
        <w:rPr>
          <w:rFonts w:ascii="Calibri" w:hAnsi="Calibri" w:cstheme="minorHAnsi"/>
          <w:b/>
          <w:color w:val="0072C6" w:themeColor="accent1"/>
          <w:sz w:val="32"/>
          <w:szCs w:val="32"/>
        </w:rPr>
        <w:t>Focused Overview</w:t>
      </w:r>
    </w:p>
    <w:p w14:paraId="6E8988FD" w14:textId="7541D20C" w:rsidR="0034360A" w:rsidRDefault="00D16415" w:rsidP="006C693E">
      <w:pPr>
        <w:pStyle w:val="ListParagraph"/>
        <w:numPr>
          <w:ilvl w:val="0"/>
          <w:numId w:val="14"/>
        </w:numPr>
        <w:spacing w:line="276" w:lineRule="auto"/>
        <w:rPr>
          <w:rFonts w:ascii="Calibri" w:hAnsi="Calibri" w:cs="Calibri"/>
          <w:b/>
          <w:bCs/>
          <w:color w:val="00B0F0"/>
          <w:sz w:val="28"/>
          <w:szCs w:val="28"/>
        </w:rPr>
      </w:pPr>
      <w:r>
        <w:rPr>
          <w:rFonts w:ascii="Calibri" w:hAnsi="Calibri" w:cs="Calibri"/>
          <w:b/>
          <w:bCs/>
          <w:color w:val="00B0F0"/>
          <w:sz w:val="28"/>
          <w:szCs w:val="28"/>
        </w:rPr>
        <w:t>Economical</w:t>
      </w:r>
    </w:p>
    <w:p w14:paraId="1D14FC20" w14:textId="52D1C5F1" w:rsidR="000B2DA1" w:rsidRDefault="00D16415" w:rsidP="006C693E">
      <w:pPr>
        <w:spacing w:line="276" w:lineRule="auto"/>
        <w:ind w:firstLine="360"/>
        <w:rPr>
          <w:rFonts w:ascii="Calibri" w:eastAsia="Times New Roman" w:hAnsi="Calibri" w:cs="Calibri"/>
          <w:color w:val="000000" w:themeColor="text1"/>
          <w:sz w:val="28"/>
          <w:szCs w:val="28"/>
        </w:rPr>
      </w:pPr>
      <w:r>
        <w:rPr>
          <w:rFonts w:ascii="Calibri" w:hAnsi="Calibri" w:cs="Calibri"/>
          <w:color w:val="000000" w:themeColor="text1"/>
          <w:sz w:val="28"/>
          <w:szCs w:val="28"/>
        </w:rPr>
        <w:t xml:space="preserve">The EU is facing the most severe security challenges of the past 60 years. It was outlined by the President Commissioner Jean-Claude Juncker in 2014 that new threats in Europe and neighboring countries and emerging risks like cyberterrorism is making internal security and external defense lines very blurred. Due to this, new technology and therefore research and cooperation </w:t>
      </w:r>
      <w:proofErr w:type="gramStart"/>
      <w:r>
        <w:rPr>
          <w:rFonts w:ascii="Calibri" w:hAnsi="Calibri" w:cs="Calibri"/>
          <w:color w:val="000000" w:themeColor="text1"/>
          <w:sz w:val="28"/>
          <w:szCs w:val="28"/>
        </w:rPr>
        <w:t>is</w:t>
      </w:r>
      <w:proofErr w:type="gramEnd"/>
      <w:r>
        <w:rPr>
          <w:rFonts w:ascii="Calibri" w:hAnsi="Calibri" w:cs="Calibri"/>
          <w:color w:val="000000" w:themeColor="text1"/>
          <w:sz w:val="28"/>
          <w:szCs w:val="28"/>
        </w:rPr>
        <w:t xml:space="preserve"> </w:t>
      </w:r>
      <w:r w:rsidR="000B2DA1">
        <w:rPr>
          <w:rFonts w:ascii="Calibri" w:hAnsi="Calibri" w:cs="Calibri"/>
          <w:color w:val="000000" w:themeColor="text1"/>
          <w:sz w:val="28"/>
          <w:szCs w:val="28"/>
        </w:rPr>
        <w:t xml:space="preserve">needed for defense systems. However, there is a significant economic case for greater cooperation on defense spending among European Union countries. The cost newer defense equipment and development of </w:t>
      </w:r>
      <w:proofErr w:type="gramStart"/>
      <w:r w:rsidR="000B2DA1">
        <w:rPr>
          <w:rFonts w:ascii="Calibri" w:hAnsi="Calibri" w:cs="Calibri"/>
          <w:color w:val="000000" w:themeColor="text1"/>
          <w:sz w:val="28"/>
          <w:szCs w:val="28"/>
        </w:rPr>
        <w:t>these</w:t>
      </w:r>
      <w:proofErr w:type="gramEnd"/>
      <w:r w:rsidR="000B2DA1">
        <w:rPr>
          <w:rFonts w:ascii="Calibri" w:hAnsi="Calibri" w:cs="Calibri"/>
          <w:color w:val="000000" w:themeColor="text1"/>
          <w:sz w:val="28"/>
          <w:szCs w:val="28"/>
        </w:rPr>
        <w:t xml:space="preserve"> equipment is rising more than defense budgets. The lack of cooperation between Member States in the field of security and defense is estimated </w:t>
      </w:r>
      <w:r w:rsidR="000B2DA1" w:rsidRPr="000B2DA1">
        <w:rPr>
          <w:rFonts w:ascii="Calibri" w:hAnsi="Calibri" w:cs="Calibri"/>
          <w:color w:val="000000" w:themeColor="text1"/>
          <w:sz w:val="28"/>
          <w:szCs w:val="28"/>
        </w:rPr>
        <w:t>to cost annually between 25</w:t>
      </w:r>
      <w:r w:rsidR="000B2DA1" w:rsidRPr="000B2DA1">
        <w:rPr>
          <w:rFonts w:ascii="Calibri" w:eastAsia="Times New Roman" w:hAnsi="Calibri" w:cs="Calibri"/>
          <w:color w:val="000000" w:themeColor="text1"/>
          <w:sz w:val="28"/>
          <w:szCs w:val="28"/>
          <w:lang w:val="tr-TR"/>
        </w:rPr>
        <w:t xml:space="preserve">€ </w:t>
      </w:r>
      <w:r w:rsidR="000B2DA1" w:rsidRPr="000B2DA1">
        <w:rPr>
          <w:rFonts w:ascii="Calibri" w:eastAsia="Times New Roman" w:hAnsi="Calibri" w:cs="Calibri"/>
          <w:color w:val="000000" w:themeColor="text1"/>
          <w:sz w:val="28"/>
          <w:szCs w:val="28"/>
        </w:rPr>
        <w:t>billion</w:t>
      </w:r>
      <w:r w:rsidR="000B2DA1" w:rsidRPr="000B2DA1">
        <w:rPr>
          <w:rFonts w:ascii="Calibri" w:eastAsia="Times New Roman" w:hAnsi="Calibri" w:cs="Calibri"/>
          <w:color w:val="000000" w:themeColor="text1"/>
          <w:sz w:val="28"/>
          <w:szCs w:val="28"/>
          <w:lang w:val="tr-TR"/>
        </w:rPr>
        <w:t xml:space="preserve"> </w:t>
      </w:r>
      <w:proofErr w:type="spellStart"/>
      <w:r w:rsidR="000B2DA1" w:rsidRPr="000B2DA1">
        <w:rPr>
          <w:rFonts w:ascii="Calibri" w:eastAsia="Times New Roman" w:hAnsi="Calibri" w:cs="Calibri"/>
          <w:color w:val="000000" w:themeColor="text1"/>
          <w:sz w:val="28"/>
          <w:szCs w:val="28"/>
          <w:lang w:val="tr-TR"/>
        </w:rPr>
        <w:t>and</w:t>
      </w:r>
      <w:proofErr w:type="spellEnd"/>
      <w:r w:rsidR="000B2DA1" w:rsidRPr="000B2DA1">
        <w:rPr>
          <w:rFonts w:ascii="Calibri" w:eastAsia="Times New Roman" w:hAnsi="Calibri" w:cs="Calibri"/>
          <w:color w:val="000000" w:themeColor="text1"/>
          <w:sz w:val="28"/>
          <w:szCs w:val="28"/>
          <w:lang w:val="tr-TR"/>
        </w:rPr>
        <w:t xml:space="preserve"> 100€ </w:t>
      </w:r>
      <w:proofErr w:type="spellStart"/>
      <w:r w:rsidR="000B2DA1" w:rsidRPr="000B2DA1">
        <w:rPr>
          <w:rFonts w:ascii="Calibri" w:eastAsia="Times New Roman" w:hAnsi="Calibri" w:cs="Calibri"/>
          <w:color w:val="000000" w:themeColor="text1"/>
          <w:sz w:val="28"/>
          <w:szCs w:val="28"/>
          <w:lang w:val="tr-TR"/>
        </w:rPr>
        <w:t>billion</w:t>
      </w:r>
      <w:proofErr w:type="spellEnd"/>
      <w:r w:rsidR="000B2DA1" w:rsidRPr="000B2DA1">
        <w:rPr>
          <w:rFonts w:ascii="Calibri" w:eastAsia="Times New Roman" w:hAnsi="Calibri" w:cs="Calibri"/>
          <w:color w:val="000000" w:themeColor="text1"/>
          <w:sz w:val="28"/>
          <w:szCs w:val="28"/>
        </w:rPr>
        <w:t xml:space="preserve">. </w:t>
      </w:r>
      <w:proofErr w:type="gramStart"/>
      <w:r w:rsidR="000B2DA1" w:rsidRPr="000B2DA1">
        <w:rPr>
          <w:rFonts w:ascii="Calibri" w:eastAsia="Times New Roman" w:hAnsi="Calibri" w:cs="Calibri"/>
          <w:color w:val="000000" w:themeColor="text1"/>
          <w:sz w:val="28"/>
          <w:szCs w:val="28"/>
        </w:rPr>
        <w:t xml:space="preserve">80% of procurement and </w:t>
      </w:r>
      <w:r w:rsidR="008D0D19">
        <w:rPr>
          <w:rFonts w:ascii="Calibri" w:eastAsia="Times New Roman" w:hAnsi="Calibri" w:cs="Calibri"/>
          <w:color w:val="000000" w:themeColor="text1"/>
          <w:sz w:val="28"/>
          <w:szCs w:val="28"/>
        </w:rPr>
        <w:t>greater than 90% of Research and Technology is being done on a national basis.</w:t>
      </w:r>
      <w:proofErr w:type="gramEnd"/>
      <w:r w:rsidR="008D0D19">
        <w:rPr>
          <w:rFonts w:ascii="Calibri" w:eastAsia="Times New Roman" w:hAnsi="Calibri" w:cs="Calibri"/>
          <w:color w:val="000000" w:themeColor="text1"/>
          <w:sz w:val="28"/>
          <w:szCs w:val="28"/>
        </w:rPr>
        <w:t xml:space="preserve"> Up to 30% of procurement can be saved through pooling of procurement. </w:t>
      </w:r>
      <w:r w:rsidR="008921F9">
        <w:rPr>
          <w:rFonts w:ascii="Calibri" w:eastAsia="Times New Roman" w:hAnsi="Calibri" w:cs="Calibri"/>
          <w:color w:val="000000" w:themeColor="text1"/>
          <w:sz w:val="28"/>
          <w:szCs w:val="28"/>
        </w:rPr>
        <w:t>This situation ends up with the absolute need for European Defense Fund to even start to achieve some goals.</w:t>
      </w:r>
    </w:p>
    <w:p w14:paraId="31186285" w14:textId="7456A1C6" w:rsidR="008D0D19" w:rsidRDefault="008D0D19" w:rsidP="006C693E">
      <w:pPr>
        <w:pStyle w:val="ListParagraph"/>
        <w:numPr>
          <w:ilvl w:val="0"/>
          <w:numId w:val="14"/>
        </w:numPr>
        <w:spacing w:line="276" w:lineRule="auto"/>
        <w:rPr>
          <w:rFonts w:ascii="Calibri" w:hAnsi="Calibri" w:cs="Calibri"/>
          <w:b/>
          <w:bCs/>
          <w:color w:val="00B0F0"/>
          <w:sz w:val="28"/>
          <w:szCs w:val="28"/>
        </w:rPr>
      </w:pPr>
      <w:r>
        <w:rPr>
          <w:rFonts w:ascii="Calibri" w:hAnsi="Calibri" w:cs="Calibri"/>
          <w:b/>
          <w:bCs/>
          <w:color w:val="00B0F0"/>
          <w:sz w:val="28"/>
          <w:szCs w:val="28"/>
        </w:rPr>
        <w:t>Military and Defense</w:t>
      </w:r>
    </w:p>
    <w:p w14:paraId="6F6860F3" w14:textId="77777777" w:rsidR="00695B66" w:rsidRPr="00695B66" w:rsidRDefault="008921F9" w:rsidP="006C693E">
      <w:pPr>
        <w:spacing w:line="276" w:lineRule="auto"/>
        <w:rPr>
          <w:rFonts w:ascii="Calibri" w:hAnsi="Calibri" w:cs="Calibri"/>
          <w:color w:val="000000" w:themeColor="text1"/>
          <w:sz w:val="28"/>
          <w:szCs w:val="28"/>
        </w:rPr>
      </w:pPr>
      <w:r w:rsidRPr="00695B66">
        <w:rPr>
          <w:rFonts w:ascii="Calibri" w:hAnsi="Calibri" w:cs="Calibri"/>
          <w:color w:val="000000" w:themeColor="text1"/>
          <w:sz w:val="28"/>
          <w:szCs w:val="28"/>
        </w:rPr>
        <w:t xml:space="preserve">Dysfunctional cooperation contributes to the lack </w:t>
      </w:r>
      <w:proofErr w:type="spellStart"/>
      <w:r w:rsidRPr="00695B66">
        <w:rPr>
          <w:rFonts w:ascii="Calibri" w:hAnsi="Calibri" w:cs="Calibri"/>
          <w:color w:val="000000" w:themeColor="text1"/>
          <w:sz w:val="28"/>
          <w:szCs w:val="28"/>
        </w:rPr>
        <w:t>deploya</w:t>
      </w:r>
      <w:bookmarkStart w:id="0" w:name="_GoBack"/>
      <w:bookmarkEnd w:id="0"/>
      <w:r w:rsidRPr="00695B66">
        <w:rPr>
          <w:rFonts w:ascii="Calibri" w:hAnsi="Calibri" w:cs="Calibri"/>
          <w:color w:val="000000" w:themeColor="text1"/>
          <w:sz w:val="28"/>
          <w:szCs w:val="28"/>
        </w:rPr>
        <w:t>bility</w:t>
      </w:r>
      <w:proofErr w:type="spellEnd"/>
      <w:r w:rsidRPr="00695B66">
        <w:rPr>
          <w:rFonts w:ascii="Calibri" w:hAnsi="Calibri" w:cs="Calibri"/>
          <w:color w:val="000000" w:themeColor="text1"/>
          <w:sz w:val="28"/>
          <w:szCs w:val="28"/>
        </w:rPr>
        <w:t xml:space="preserve"> of armed forces. Therefore, damaging the EU’s ability to act and protect the population</w:t>
      </w:r>
      <w:r w:rsidR="00A814DA" w:rsidRPr="00695B66">
        <w:rPr>
          <w:rFonts w:ascii="Calibri" w:hAnsi="Calibri" w:cs="Calibri"/>
          <w:color w:val="000000" w:themeColor="text1"/>
          <w:sz w:val="28"/>
          <w:szCs w:val="28"/>
        </w:rPr>
        <w:t xml:space="preserve">, land and etc. The best thing to do in this scenario is to as mentioned before, cooperate. Cooperation is crucial to increase the </w:t>
      </w:r>
      <w:proofErr w:type="spellStart"/>
      <w:r w:rsidR="00A814DA" w:rsidRPr="00695B66">
        <w:rPr>
          <w:rFonts w:ascii="Calibri" w:hAnsi="Calibri" w:cs="Calibri"/>
          <w:color w:val="000000" w:themeColor="text1"/>
          <w:sz w:val="28"/>
          <w:szCs w:val="28"/>
        </w:rPr>
        <w:t>deployability</w:t>
      </w:r>
      <w:proofErr w:type="spellEnd"/>
      <w:r w:rsidR="00A814DA" w:rsidRPr="00695B66">
        <w:rPr>
          <w:rFonts w:ascii="Calibri" w:hAnsi="Calibri" w:cs="Calibri"/>
          <w:color w:val="000000" w:themeColor="text1"/>
          <w:sz w:val="28"/>
          <w:szCs w:val="28"/>
        </w:rPr>
        <w:t xml:space="preserve"> of armed sources and to enhance defense actions. </w:t>
      </w:r>
    </w:p>
    <w:p w14:paraId="728837FB" w14:textId="49192699" w:rsidR="000B2DA1" w:rsidRPr="00695B66" w:rsidRDefault="000B2DA1" w:rsidP="006C693E">
      <w:pPr>
        <w:spacing w:line="276" w:lineRule="auto"/>
        <w:rPr>
          <w:rFonts w:ascii="Calibri" w:hAnsi="Calibri" w:cs="Calibri"/>
          <w:color w:val="000000" w:themeColor="text1"/>
          <w:sz w:val="28"/>
          <w:szCs w:val="28"/>
        </w:rPr>
      </w:pPr>
    </w:p>
    <w:p w14:paraId="79240B78" w14:textId="6ED89C48" w:rsidR="00D16415" w:rsidRPr="00695B66" w:rsidRDefault="00D16415" w:rsidP="006C693E">
      <w:pPr>
        <w:spacing w:line="276" w:lineRule="auto"/>
        <w:rPr>
          <w:rFonts w:ascii="Calibri" w:hAnsi="Calibri" w:cs="Calibri"/>
          <w:color w:val="000000" w:themeColor="text1"/>
          <w:sz w:val="28"/>
          <w:szCs w:val="28"/>
        </w:rPr>
      </w:pPr>
    </w:p>
    <w:p w14:paraId="1F4DF31A" w14:textId="77777777" w:rsidR="00D16415" w:rsidRPr="00D16415" w:rsidRDefault="00D16415" w:rsidP="006C693E">
      <w:pPr>
        <w:spacing w:line="276" w:lineRule="auto"/>
        <w:ind w:left="360"/>
        <w:rPr>
          <w:rFonts w:ascii="Calibri" w:hAnsi="Calibri" w:cs="Calibri"/>
          <w:b/>
          <w:bCs/>
          <w:color w:val="00B0F0"/>
          <w:sz w:val="28"/>
          <w:szCs w:val="28"/>
        </w:rPr>
      </w:pPr>
    </w:p>
    <w:p w14:paraId="24A603C4" w14:textId="77777777" w:rsidR="0034360A" w:rsidRPr="0034360A" w:rsidRDefault="0034360A" w:rsidP="006C693E">
      <w:pPr>
        <w:spacing w:line="276" w:lineRule="auto"/>
      </w:pPr>
    </w:p>
    <w:p w14:paraId="24A89887" w14:textId="77777777" w:rsidR="008E553C" w:rsidRDefault="008E553C" w:rsidP="006C693E">
      <w:pPr>
        <w:pStyle w:val="Heading3"/>
        <w:spacing w:line="276" w:lineRule="auto"/>
        <w:rPr>
          <w:rFonts w:ascii="Calibri" w:hAnsi="Calibri" w:cstheme="minorHAnsi"/>
          <w:b/>
          <w:bCs/>
          <w:color w:val="0070C0"/>
          <w:sz w:val="32"/>
          <w:szCs w:val="32"/>
        </w:rPr>
      </w:pPr>
    </w:p>
    <w:p w14:paraId="52A895B8" w14:textId="2DE77CB9" w:rsidR="00332B19" w:rsidRPr="002000B8" w:rsidRDefault="00332B19" w:rsidP="006C693E">
      <w:pPr>
        <w:pStyle w:val="Heading3"/>
        <w:spacing w:line="276" w:lineRule="auto"/>
        <w:rPr>
          <w:rFonts w:ascii="Calibri" w:hAnsi="Calibri" w:cstheme="minorHAnsi"/>
          <w:b/>
          <w:bCs/>
          <w:color w:val="0070C0"/>
          <w:sz w:val="32"/>
          <w:szCs w:val="32"/>
        </w:rPr>
      </w:pPr>
      <w:r w:rsidRPr="002000B8">
        <w:rPr>
          <w:rFonts w:ascii="Calibri" w:hAnsi="Calibri" w:cstheme="minorHAnsi"/>
          <w:b/>
          <w:bCs/>
          <w:color w:val="0070C0"/>
          <w:sz w:val="32"/>
          <w:szCs w:val="32"/>
        </w:rPr>
        <w:t>Major Parties Involved and Their Views</w:t>
      </w:r>
    </w:p>
    <w:p w14:paraId="3B4493F1" w14:textId="7B1A5B0C" w:rsidR="006C279B" w:rsidRDefault="006C279B" w:rsidP="006C693E">
      <w:pPr>
        <w:spacing w:line="276" w:lineRule="auto"/>
        <w:rPr>
          <w:rFonts w:ascii="Calibri" w:hAnsi="Calibri" w:cs="Calibri"/>
          <w:b/>
          <w:bCs/>
          <w:color w:val="00B0F0"/>
          <w:sz w:val="28"/>
          <w:szCs w:val="28"/>
        </w:rPr>
      </w:pPr>
      <w:r>
        <w:rPr>
          <w:rFonts w:ascii="Calibri" w:hAnsi="Calibri" w:cs="Calibri"/>
          <w:b/>
          <w:bCs/>
          <w:color w:val="00B0F0"/>
          <w:sz w:val="28"/>
          <w:szCs w:val="28"/>
        </w:rPr>
        <w:t>The United States of America</w:t>
      </w:r>
    </w:p>
    <w:p w14:paraId="3D23CC21" w14:textId="1D7CDB2C" w:rsidR="006C279B" w:rsidRDefault="006C279B" w:rsidP="006C693E">
      <w:pPr>
        <w:spacing w:line="276" w:lineRule="auto"/>
        <w:ind w:firstLine="720"/>
        <w:rPr>
          <w:rFonts w:ascii="Calibri" w:hAnsi="Calibri" w:cs="Calibri"/>
          <w:color w:val="000000" w:themeColor="text1"/>
          <w:sz w:val="28"/>
          <w:szCs w:val="28"/>
        </w:rPr>
      </w:pPr>
      <w:r>
        <w:rPr>
          <w:rFonts w:ascii="Calibri" w:hAnsi="Calibri" w:cs="Calibri"/>
          <w:color w:val="000000" w:themeColor="text1"/>
          <w:sz w:val="28"/>
          <w:szCs w:val="28"/>
        </w:rPr>
        <w:t xml:space="preserve">The United States of America is a NATO member </w:t>
      </w:r>
      <w:r w:rsidR="002C571A">
        <w:rPr>
          <w:rFonts w:ascii="Calibri" w:hAnsi="Calibri" w:cs="Calibri"/>
          <w:color w:val="000000" w:themeColor="text1"/>
          <w:sz w:val="28"/>
          <w:szCs w:val="28"/>
        </w:rPr>
        <w:t>country,</w:t>
      </w:r>
      <w:r>
        <w:rPr>
          <w:rFonts w:ascii="Calibri" w:hAnsi="Calibri" w:cs="Calibri"/>
          <w:color w:val="000000" w:themeColor="text1"/>
          <w:sz w:val="28"/>
          <w:szCs w:val="28"/>
        </w:rPr>
        <w:t xml:space="preserve"> but it is geographically, not in the continent of Europe. The United States of America has been aiding and supporting the European </w:t>
      </w:r>
      <w:r w:rsidR="0034360A">
        <w:rPr>
          <w:rFonts w:ascii="Calibri" w:hAnsi="Calibri" w:cs="Calibri"/>
          <w:color w:val="000000" w:themeColor="text1"/>
          <w:sz w:val="28"/>
          <w:szCs w:val="28"/>
        </w:rPr>
        <w:t xml:space="preserve">countries </w:t>
      </w:r>
      <w:r>
        <w:rPr>
          <w:rFonts w:ascii="Calibri" w:hAnsi="Calibri" w:cs="Calibri"/>
          <w:color w:val="000000" w:themeColor="text1"/>
          <w:sz w:val="28"/>
          <w:szCs w:val="28"/>
        </w:rPr>
        <w:t>when they are in need since the end of World War II. Thus, they ar</w:t>
      </w:r>
      <w:r w:rsidR="002661CC">
        <w:rPr>
          <w:rFonts w:ascii="Calibri" w:hAnsi="Calibri" w:cs="Calibri"/>
          <w:color w:val="000000" w:themeColor="text1"/>
          <w:sz w:val="28"/>
          <w:szCs w:val="28"/>
        </w:rPr>
        <w:t xml:space="preserve">e not very friendly to the idea of European countries forming a united and large military and army. The United States of America has the idea that such an alliance would be unnecessary because Europe is well defended, equipped and has their allies’ help. Also, </w:t>
      </w:r>
      <w:r w:rsidR="005D2464">
        <w:rPr>
          <w:rFonts w:ascii="Calibri" w:hAnsi="Calibri" w:cs="Calibri"/>
          <w:color w:val="000000" w:themeColor="text1"/>
          <w:sz w:val="28"/>
          <w:szCs w:val="28"/>
        </w:rPr>
        <w:t>it has been said by the U.S. Ambassador to NATO, Kay Bailey Hutchinson, that if the European Defense Range was to happen the financial resources would be largely affected, requiring much more than %2 of GDP on military spending and ultimately being unrealistic. It can be said from the view of the United States of America that they are not in favor of this idea and would like the defense supremacy of the U.S. to remain in European land.</w:t>
      </w:r>
    </w:p>
    <w:p w14:paraId="0311D9AD" w14:textId="2308476F" w:rsidR="005D2464" w:rsidRDefault="005D2464" w:rsidP="006C693E">
      <w:pPr>
        <w:spacing w:line="276" w:lineRule="auto"/>
        <w:rPr>
          <w:rFonts w:ascii="Calibri" w:hAnsi="Calibri" w:cs="Calibri"/>
          <w:b/>
          <w:bCs/>
          <w:color w:val="00B0F0"/>
          <w:sz w:val="28"/>
          <w:szCs w:val="28"/>
        </w:rPr>
      </w:pPr>
      <w:r w:rsidRPr="005D2464">
        <w:rPr>
          <w:rFonts w:ascii="Calibri" w:hAnsi="Calibri" w:cs="Calibri"/>
          <w:b/>
          <w:bCs/>
          <w:color w:val="00B0F0"/>
          <w:sz w:val="28"/>
          <w:szCs w:val="28"/>
        </w:rPr>
        <w:t>France</w:t>
      </w:r>
    </w:p>
    <w:p w14:paraId="0FA93FC0" w14:textId="078282FE" w:rsidR="00BB2B77" w:rsidRDefault="00BB2B77" w:rsidP="006C693E">
      <w:pPr>
        <w:spacing w:line="276" w:lineRule="auto"/>
        <w:ind w:firstLine="720"/>
        <w:rPr>
          <w:rFonts w:ascii="Calibri" w:hAnsi="Calibri" w:cs="Calibri"/>
          <w:color w:val="000000" w:themeColor="text1"/>
          <w:sz w:val="28"/>
          <w:szCs w:val="28"/>
        </w:rPr>
      </w:pPr>
      <w:r>
        <w:rPr>
          <w:rFonts w:ascii="Calibri" w:hAnsi="Calibri" w:cs="Calibri"/>
          <w:color w:val="000000" w:themeColor="text1"/>
          <w:sz w:val="28"/>
          <w:szCs w:val="28"/>
        </w:rPr>
        <w:t xml:space="preserve">The </w:t>
      </w:r>
      <w:proofErr w:type="gramStart"/>
      <w:r>
        <w:rPr>
          <w:rFonts w:ascii="Calibri" w:hAnsi="Calibri" w:cs="Calibri"/>
          <w:color w:val="000000" w:themeColor="text1"/>
          <w:sz w:val="28"/>
          <w:szCs w:val="28"/>
        </w:rPr>
        <w:t xml:space="preserve">idea of European Defense Range was endorsed by the French President Emmanuel </w:t>
      </w:r>
      <w:r w:rsidR="002C571A">
        <w:rPr>
          <w:rFonts w:ascii="Calibri" w:hAnsi="Calibri" w:cs="Calibri"/>
          <w:color w:val="000000" w:themeColor="text1"/>
          <w:sz w:val="28"/>
          <w:szCs w:val="28"/>
        </w:rPr>
        <w:t>Macron</w:t>
      </w:r>
      <w:proofErr w:type="gramEnd"/>
      <w:r w:rsidR="002C571A">
        <w:rPr>
          <w:rFonts w:ascii="Calibri" w:hAnsi="Calibri" w:cs="Calibri"/>
          <w:color w:val="000000" w:themeColor="text1"/>
          <w:sz w:val="28"/>
          <w:szCs w:val="28"/>
        </w:rPr>
        <w:t>,</w:t>
      </w:r>
      <w:r w:rsidR="00014731">
        <w:rPr>
          <w:rFonts w:ascii="Calibri" w:hAnsi="Calibri" w:cs="Calibri"/>
          <w:color w:val="000000" w:themeColor="text1"/>
          <w:sz w:val="28"/>
          <w:szCs w:val="28"/>
        </w:rPr>
        <w:t xml:space="preserve"> so it is clear that France is in favor of a united European military and army. France’s nuclear capabilities, also known as “force de frappe”, is the world’s third largest nuclear arsenal with 300 warheads so it is likely that such a number would be sufficient to protect Europe from any threats. It is very clear that France </w:t>
      </w:r>
      <w:r w:rsidR="00663E22">
        <w:rPr>
          <w:rFonts w:ascii="Calibri" w:hAnsi="Calibri" w:cs="Calibri"/>
          <w:color w:val="000000" w:themeColor="text1"/>
          <w:sz w:val="28"/>
          <w:szCs w:val="28"/>
        </w:rPr>
        <w:t>would want European Defense Range to happen and willing to work towards it.</w:t>
      </w:r>
    </w:p>
    <w:p w14:paraId="320AE957" w14:textId="56EF8A5B" w:rsidR="00663E22" w:rsidRDefault="00663E22" w:rsidP="006C693E">
      <w:pPr>
        <w:spacing w:line="276" w:lineRule="auto"/>
        <w:rPr>
          <w:rFonts w:ascii="Calibri" w:hAnsi="Calibri" w:cs="Calibri"/>
          <w:b/>
          <w:bCs/>
          <w:color w:val="00B0F0"/>
          <w:sz w:val="28"/>
          <w:szCs w:val="28"/>
        </w:rPr>
      </w:pPr>
      <w:r>
        <w:rPr>
          <w:rFonts w:ascii="Calibri" w:hAnsi="Calibri" w:cs="Calibri"/>
          <w:b/>
          <w:bCs/>
          <w:color w:val="00B0F0"/>
          <w:sz w:val="28"/>
          <w:szCs w:val="28"/>
        </w:rPr>
        <w:t>The Russian Federation</w:t>
      </w:r>
    </w:p>
    <w:p w14:paraId="47C88793" w14:textId="6B51AEB1" w:rsidR="00663E22" w:rsidRDefault="00663E22" w:rsidP="006C693E">
      <w:pPr>
        <w:spacing w:line="276" w:lineRule="auto"/>
        <w:ind w:firstLine="720"/>
        <w:rPr>
          <w:rFonts w:ascii="Calibri" w:hAnsi="Calibri" w:cs="Calibri"/>
          <w:color w:val="000000" w:themeColor="text1"/>
          <w:sz w:val="28"/>
          <w:szCs w:val="28"/>
        </w:rPr>
      </w:pPr>
      <w:r>
        <w:rPr>
          <w:rFonts w:ascii="Calibri" w:hAnsi="Calibri" w:cs="Calibri"/>
          <w:color w:val="000000" w:themeColor="text1"/>
          <w:sz w:val="28"/>
          <w:szCs w:val="28"/>
        </w:rPr>
        <w:t>The Russian Federation is neither a NATO member country nor a European country so if a European Defense Range is formed it is formed to protect Europe from any</w:t>
      </w:r>
      <w:r w:rsidR="0052770A">
        <w:rPr>
          <w:rFonts w:ascii="Calibri" w:hAnsi="Calibri" w:cs="Calibri"/>
          <w:color w:val="000000" w:themeColor="text1"/>
          <w:sz w:val="28"/>
          <w:szCs w:val="28"/>
        </w:rPr>
        <w:t xml:space="preserve"> non-European and non-NATO </w:t>
      </w:r>
      <w:r>
        <w:rPr>
          <w:rFonts w:ascii="Calibri" w:hAnsi="Calibri" w:cs="Calibri"/>
          <w:color w:val="000000" w:themeColor="text1"/>
          <w:sz w:val="28"/>
          <w:szCs w:val="28"/>
        </w:rPr>
        <w:t>countries such as Russia</w:t>
      </w:r>
      <w:r w:rsidR="008E553C">
        <w:rPr>
          <w:rFonts w:ascii="Calibri" w:hAnsi="Calibri" w:cs="Calibri"/>
          <w:color w:val="000000" w:themeColor="text1"/>
          <w:sz w:val="28"/>
          <w:szCs w:val="28"/>
        </w:rPr>
        <w:t>.</w:t>
      </w:r>
      <w:r w:rsidR="0052770A">
        <w:rPr>
          <w:rFonts w:ascii="Calibri" w:hAnsi="Calibri" w:cs="Calibri"/>
          <w:color w:val="000000" w:themeColor="text1"/>
          <w:sz w:val="28"/>
          <w:szCs w:val="28"/>
        </w:rPr>
        <w:t xml:space="preserve"> On the other hand,</w:t>
      </w:r>
      <w:r w:rsidR="008E553C">
        <w:rPr>
          <w:rFonts w:ascii="Calibri" w:hAnsi="Calibri" w:cs="Calibri"/>
          <w:color w:val="000000" w:themeColor="text1"/>
          <w:sz w:val="28"/>
          <w:szCs w:val="28"/>
        </w:rPr>
        <w:t xml:space="preserve"> </w:t>
      </w:r>
      <w:r w:rsidR="0052770A">
        <w:rPr>
          <w:rFonts w:ascii="Calibri" w:hAnsi="Calibri" w:cs="Calibri"/>
          <w:color w:val="000000" w:themeColor="text1"/>
          <w:sz w:val="28"/>
          <w:szCs w:val="28"/>
        </w:rPr>
        <w:t>t</w:t>
      </w:r>
      <w:r w:rsidR="008E553C">
        <w:rPr>
          <w:rFonts w:ascii="Calibri" w:hAnsi="Calibri" w:cs="Calibri"/>
          <w:color w:val="000000" w:themeColor="text1"/>
          <w:sz w:val="28"/>
          <w:szCs w:val="28"/>
        </w:rPr>
        <w:t xml:space="preserve">he </w:t>
      </w:r>
      <w:r w:rsidR="008E553C">
        <w:rPr>
          <w:rFonts w:ascii="Calibri" w:hAnsi="Calibri" w:cs="Calibri"/>
          <w:color w:val="000000" w:themeColor="text1"/>
          <w:sz w:val="28"/>
          <w:szCs w:val="28"/>
        </w:rPr>
        <w:lastRenderedPageBreak/>
        <w:t>Russian Federation finds the European Defense Range as</w:t>
      </w:r>
      <w:r w:rsidR="0052770A">
        <w:rPr>
          <w:rFonts w:ascii="Calibri" w:hAnsi="Calibri" w:cs="Calibri"/>
          <w:color w:val="000000" w:themeColor="text1"/>
          <w:sz w:val="28"/>
          <w:szCs w:val="28"/>
        </w:rPr>
        <w:t xml:space="preserve"> a threat for themselves too because the presence of a united European army in Eastern Europe would affect Russia’s presence there and make them uncomfortable. It can be seen from the Russian Federation’s President, Vladimir Putin, that </w:t>
      </w:r>
      <w:r w:rsidR="00A83B6B">
        <w:rPr>
          <w:rFonts w:ascii="Calibri" w:hAnsi="Calibri" w:cs="Calibri"/>
          <w:color w:val="000000" w:themeColor="text1"/>
          <w:sz w:val="28"/>
          <w:szCs w:val="28"/>
        </w:rPr>
        <w:t xml:space="preserve">they are against the idea of European Defense Range and </w:t>
      </w:r>
      <w:r w:rsidR="00F92407">
        <w:rPr>
          <w:rFonts w:ascii="Calibri" w:hAnsi="Calibri" w:cs="Calibri"/>
          <w:color w:val="000000" w:themeColor="text1"/>
          <w:sz w:val="28"/>
          <w:szCs w:val="28"/>
        </w:rPr>
        <w:t>would not want this alliance to form any time soon.</w:t>
      </w:r>
    </w:p>
    <w:p w14:paraId="37A7A593" w14:textId="3EF67562" w:rsidR="00F92407" w:rsidRDefault="00F92407" w:rsidP="006C693E">
      <w:pPr>
        <w:spacing w:line="276" w:lineRule="auto"/>
        <w:rPr>
          <w:rFonts w:ascii="Calibri" w:hAnsi="Calibri" w:cs="Calibri"/>
          <w:color w:val="00B0F0"/>
          <w:sz w:val="28"/>
          <w:szCs w:val="28"/>
        </w:rPr>
      </w:pPr>
      <w:r>
        <w:rPr>
          <w:rFonts w:ascii="Calibri" w:hAnsi="Calibri" w:cs="Calibri"/>
          <w:b/>
          <w:bCs/>
          <w:color w:val="00B0F0"/>
          <w:sz w:val="28"/>
          <w:szCs w:val="28"/>
        </w:rPr>
        <w:t>Germany</w:t>
      </w:r>
    </w:p>
    <w:p w14:paraId="4C36A41B" w14:textId="4FFFCAED" w:rsidR="00A814DA" w:rsidRDefault="003A44A6" w:rsidP="006C693E">
      <w:pPr>
        <w:spacing w:line="276" w:lineRule="auto"/>
        <w:ind w:firstLine="720"/>
        <w:rPr>
          <w:rFonts w:ascii="Calibri" w:hAnsi="Calibri" w:cs="Calibri"/>
          <w:color w:val="000000" w:themeColor="text1"/>
          <w:sz w:val="28"/>
          <w:szCs w:val="28"/>
        </w:rPr>
      </w:pPr>
      <w:r>
        <w:rPr>
          <w:rFonts w:ascii="Calibri" w:hAnsi="Calibri" w:cs="Calibri"/>
          <w:color w:val="000000" w:themeColor="text1"/>
          <w:sz w:val="28"/>
          <w:szCs w:val="28"/>
        </w:rPr>
        <w:t>Around the same time when the President of France, Emmanuel Macron, proposed the idea of a</w:t>
      </w:r>
      <w:r w:rsidR="00D7067B">
        <w:rPr>
          <w:rFonts w:ascii="Calibri" w:hAnsi="Calibri" w:cs="Calibri"/>
          <w:color w:val="000000" w:themeColor="text1"/>
          <w:sz w:val="28"/>
          <w:szCs w:val="28"/>
        </w:rPr>
        <w:t xml:space="preserve"> European Defense Range the Chancellor of Germany, Angela Merkel, also was proposing the same idea. Germany is in favor of such an alliance and willing to work with France to make it </w:t>
      </w:r>
      <w:r w:rsidR="002C571A">
        <w:rPr>
          <w:rFonts w:ascii="Calibri" w:hAnsi="Calibri" w:cs="Calibri"/>
          <w:color w:val="000000" w:themeColor="text1"/>
          <w:sz w:val="28"/>
          <w:szCs w:val="28"/>
        </w:rPr>
        <w:t>happen,</w:t>
      </w:r>
      <w:r w:rsidR="00D7067B">
        <w:rPr>
          <w:rFonts w:ascii="Calibri" w:hAnsi="Calibri" w:cs="Calibri"/>
          <w:color w:val="000000" w:themeColor="text1"/>
          <w:sz w:val="28"/>
          <w:szCs w:val="28"/>
        </w:rPr>
        <w:t xml:space="preserve"> but they are aware of the obstacles such as NATO.</w:t>
      </w:r>
    </w:p>
    <w:p w14:paraId="67EBC63E" w14:textId="574AB3E3" w:rsidR="00332B19" w:rsidRPr="00960665" w:rsidRDefault="00332B19" w:rsidP="00960665">
      <w:pPr>
        <w:spacing w:line="276" w:lineRule="auto"/>
        <w:rPr>
          <w:rFonts w:ascii="Calibri" w:hAnsi="Calibri" w:cs="Calibri"/>
          <w:color w:val="000000" w:themeColor="text1"/>
          <w:sz w:val="28"/>
          <w:szCs w:val="28"/>
        </w:rPr>
      </w:pPr>
      <w:r w:rsidRPr="008921F9">
        <w:rPr>
          <w:rFonts w:ascii="Calibri" w:hAnsi="Calibri" w:cstheme="minorHAnsi"/>
          <w:b/>
          <w:bCs/>
          <w:color w:val="43AEFF" w:themeColor="accent1" w:themeTint="99"/>
          <w:sz w:val="28"/>
          <w:szCs w:val="28"/>
        </w:rPr>
        <w:t>Timeline of Events</w:t>
      </w:r>
    </w:p>
    <w:tbl>
      <w:tblPr>
        <w:tblStyle w:val="TableGrid"/>
        <w:tblW w:w="9575" w:type="dxa"/>
        <w:tblInd w:w="704" w:type="dxa"/>
        <w:tblLook w:val="04A0" w:firstRow="1" w:lastRow="0" w:firstColumn="1" w:lastColumn="0" w:noHBand="0" w:noVBand="1"/>
      </w:tblPr>
      <w:tblGrid>
        <w:gridCol w:w="4287"/>
        <w:gridCol w:w="5288"/>
      </w:tblGrid>
      <w:tr w:rsidR="00332B19" w:rsidRPr="00332B19" w14:paraId="70E6908E" w14:textId="77777777" w:rsidTr="00A408BB">
        <w:trPr>
          <w:trHeight w:val="572"/>
        </w:trPr>
        <w:tc>
          <w:tcPr>
            <w:tcW w:w="4287" w:type="dxa"/>
          </w:tcPr>
          <w:p w14:paraId="5B21204C" w14:textId="77777777" w:rsidR="00332B19" w:rsidRPr="00332B19" w:rsidRDefault="00332B19" w:rsidP="006C693E">
            <w:pPr>
              <w:pStyle w:val="BodyText"/>
              <w:spacing w:before="1" w:line="276" w:lineRule="auto"/>
              <w:rPr>
                <w:rFonts w:ascii="Calibri" w:hAnsi="Calibri" w:cstheme="minorHAnsi"/>
                <w:b/>
                <w:sz w:val="28"/>
                <w:szCs w:val="28"/>
              </w:rPr>
            </w:pPr>
            <w:r w:rsidRPr="00332B19">
              <w:rPr>
                <w:rFonts w:ascii="Calibri" w:hAnsi="Calibri" w:cstheme="minorHAnsi"/>
                <w:b/>
                <w:sz w:val="28"/>
                <w:szCs w:val="28"/>
              </w:rPr>
              <w:t>Date of Event (Day/Month/Year)</w:t>
            </w:r>
          </w:p>
        </w:tc>
        <w:tc>
          <w:tcPr>
            <w:tcW w:w="5288" w:type="dxa"/>
          </w:tcPr>
          <w:p w14:paraId="20E0F368" w14:textId="77777777" w:rsidR="00332B19" w:rsidRPr="00332B19" w:rsidRDefault="00332B19" w:rsidP="006C693E">
            <w:pPr>
              <w:pStyle w:val="BodyText"/>
              <w:spacing w:before="1" w:line="276" w:lineRule="auto"/>
              <w:rPr>
                <w:rFonts w:ascii="Calibri" w:hAnsi="Calibri" w:cstheme="minorHAnsi"/>
                <w:b/>
                <w:sz w:val="28"/>
                <w:szCs w:val="28"/>
              </w:rPr>
            </w:pPr>
            <w:r w:rsidRPr="00332B19">
              <w:rPr>
                <w:rFonts w:ascii="Calibri" w:hAnsi="Calibri" w:cstheme="minorHAnsi"/>
                <w:b/>
                <w:sz w:val="28"/>
                <w:szCs w:val="28"/>
              </w:rPr>
              <w:t>Description of Event</w:t>
            </w:r>
          </w:p>
        </w:tc>
      </w:tr>
      <w:tr w:rsidR="00332B19" w:rsidRPr="00332B19" w14:paraId="36FE9D71" w14:textId="77777777" w:rsidTr="00A408BB">
        <w:trPr>
          <w:trHeight w:val="420"/>
        </w:trPr>
        <w:tc>
          <w:tcPr>
            <w:tcW w:w="4287" w:type="dxa"/>
          </w:tcPr>
          <w:p w14:paraId="58448521" w14:textId="1188CF45" w:rsidR="007D2656" w:rsidRPr="00332B19" w:rsidRDefault="00695B66" w:rsidP="006C693E">
            <w:pPr>
              <w:pStyle w:val="BodyText"/>
              <w:spacing w:before="1" w:line="276" w:lineRule="auto"/>
              <w:rPr>
                <w:rFonts w:ascii="Calibri" w:hAnsi="Calibri" w:cstheme="minorHAnsi"/>
                <w:sz w:val="28"/>
                <w:szCs w:val="28"/>
              </w:rPr>
            </w:pPr>
            <w:r>
              <w:rPr>
                <w:rFonts w:ascii="Calibri" w:hAnsi="Calibri" w:cstheme="minorHAnsi"/>
                <w:sz w:val="28"/>
                <w:szCs w:val="28"/>
              </w:rPr>
              <w:t>1954</w:t>
            </w:r>
          </w:p>
        </w:tc>
        <w:tc>
          <w:tcPr>
            <w:tcW w:w="5288" w:type="dxa"/>
          </w:tcPr>
          <w:p w14:paraId="57B43268" w14:textId="3F03B1F6" w:rsidR="00332B19" w:rsidRPr="00332B19" w:rsidRDefault="00695B66" w:rsidP="006C693E">
            <w:pPr>
              <w:pStyle w:val="BodyText"/>
              <w:spacing w:before="90" w:line="276" w:lineRule="auto"/>
              <w:rPr>
                <w:rFonts w:ascii="Calibri" w:hAnsi="Calibri" w:cstheme="minorHAnsi"/>
                <w:sz w:val="28"/>
                <w:szCs w:val="28"/>
              </w:rPr>
            </w:pPr>
            <w:r>
              <w:rPr>
                <w:rFonts w:ascii="Calibri" w:hAnsi="Calibri" w:cstheme="minorHAnsi"/>
                <w:sz w:val="28"/>
                <w:szCs w:val="28"/>
              </w:rPr>
              <w:t>Failure of the establishment of the European Defense Community</w:t>
            </w:r>
          </w:p>
        </w:tc>
      </w:tr>
      <w:tr w:rsidR="00960665" w:rsidRPr="00332B19" w14:paraId="02DFA94C" w14:textId="77777777" w:rsidTr="00A408BB">
        <w:trPr>
          <w:trHeight w:val="420"/>
        </w:trPr>
        <w:tc>
          <w:tcPr>
            <w:tcW w:w="4287" w:type="dxa"/>
          </w:tcPr>
          <w:p w14:paraId="645000D7" w14:textId="61135A71" w:rsidR="00960665" w:rsidRDefault="00960665" w:rsidP="006C693E">
            <w:pPr>
              <w:pStyle w:val="BodyText"/>
              <w:spacing w:before="1" w:line="276" w:lineRule="auto"/>
              <w:rPr>
                <w:rFonts w:ascii="Calibri" w:hAnsi="Calibri" w:cstheme="minorHAnsi"/>
                <w:sz w:val="28"/>
                <w:szCs w:val="28"/>
              </w:rPr>
            </w:pPr>
            <w:r>
              <w:rPr>
                <w:rFonts w:ascii="Calibri" w:hAnsi="Calibri" w:cstheme="minorHAnsi"/>
                <w:sz w:val="28"/>
                <w:szCs w:val="28"/>
              </w:rPr>
              <w:t>3 June, 1999</w:t>
            </w:r>
          </w:p>
        </w:tc>
        <w:tc>
          <w:tcPr>
            <w:tcW w:w="5288" w:type="dxa"/>
          </w:tcPr>
          <w:p w14:paraId="6C3D3323" w14:textId="335153E8" w:rsidR="00960665" w:rsidRDefault="00960665" w:rsidP="006C693E">
            <w:pPr>
              <w:pStyle w:val="BodyText"/>
              <w:spacing w:before="90" w:line="276" w:lineRule="auto"/>
              <w:rPr>
                <w:rFonts w:ascii="Calibri" w:hAnsi="Calibri" w:cstheme="minorHAnsi"/>
                <w:sz w:val="28"/>
                <w:szCs w:val="28"/>
              </w:rPr>
            </w:pPr>
            <w:r>
              <w:rPr>
                <w:rFonts w:ascii="Calibri" w:hAnsi="Calibri" w:cstheme="minorHAnsi"/>
                <w:sz w:val="28"/>
                <w:szCs w:val="28"/>
              </w:rPr>
              <w:t>Launch of the European Security and Defense Policy.</w:t>
            </w:r>
          </w:p>
        </w:tc>
      </w:tr>
      <w:tr w:rsidR="008075DE" w:rsidRPr="00332B19" w14:paraId="21E567F5" w14:textId="77777777" w:rsidTr="00A408BB">
        <w:trPr>
          <w:trHeight w:val="420"/>
        </w:trPr>
        <w:tc>
          <w:tcPr>
            <w:tcW w:w="4287" w:type="dxa"/>
          </w:tcPr>
          <w:p w14:paraId="71CB5997" w14:textId="1C3B88CA" w:rsidR="008075DE" w:rsidRDefault="008075DE" w:rsidP="006C693E">
            <w:pPr>
              <w:pStyle w:val="BodyText"/>
              <w:spacing w:before="1" w:line="276" w:lineRule="auto"/>
              <w:rPr>
                <w:rFonts w:ascii="Calibri" w:hAnsi="Calibri" w:cstheme="minorHAnsi"/>
                <w:sz w:val="28"/>
                <w:szCs w:val="28"/>
              </w:rPr>
            </w:pPr>
            <w:r>
              <w:rPr>
                <w:rFonts w:ascii="Calibri" w:hAnsi="Calibri" w:cstheme="minorHAnsi"/>
                <w:sz w:val="28"/>
                <w:szCs w:val="28"/>
              </w:rPr>
              <w:t>12 December, 2003</w:t>
            </w:r>
          </w:p>
        </w:tc>
        <w:tc>
          <w:tcPr>
            <w:tcW w:w="5288" w:type="dxa"/>
          </w:tcPr>
          <w:p w14:paraId="2138FA42" w14:textId="6CA24FCE" w:rsidR="008075DE" w:rsidRDefault="002960A6" w:rsidP="006C693E">
            <w:pPr>
              <w:pStyle w:val="BodyText"/>
              <w:spacing w:before="90" w:line="276" w:lineRule="auto"/>
              <w:rPr>
                <w:rFonts w:ascii="Calibri" w:hAnsi="Calibri" w:cstheme="minorHAnsi"/>
                <w:sz w:val="28"/>
                <w:szCs w:val="28"/>
              </w:rPr>
            </w:pPr>
            <w:r>
              <w:rPr>
                <w:rFonts w:ascii="Calibri" w:hAnsi="Calibri" w:cstheme="minorHAnsi"/>
                <w:sz w:val="28"/>
                <w:szCs w:val="28"/>
              </w:rPr>
              <w:t>European Security Strategy adopted.</w:t>
            </w:r>
          </w:p>
        </w:tc>
      </w:tr>
      <w:tr w:rsidR="00BF6382" w:rsidRPr="00332B19" w14:paraId="1A7E87A7" w14:textId="77777777" w:rsidTr="00A408BB">
        <w:trPr>
          <w:trHeight w:val="420"/>
        </w:trPr>
        <w:tc>
          <w:tcPr>
            <w:tcW w:w="4287" w:type="dxa"/>
          </w:tcPr>
          <w:p w14:paraId="1DCC060C" w14:textId="5DFF1EE4" w:rsidR="00BF6382" w:rsidRDefault="00BF6382" w:rsidP="006C693E">
            <w:pPr>
              <w:pStyle w:val="BodyText"/>
              <w:spacing w:before="1" w:line="276" w:lineRule="auto"/>
              <w:rPr>
                <w:rFonts w:ascii="Calibri" w:hAnsi="Calibri" w:cstheme="minorHAnsi"/>
                <w:sz w:val="28"/>
                <w:szCs w:val="28"/>
              </w:rPr>
            </w:pPr>
            <w:r>
              <w:rPr>
                <w:rFonts w:ascii="Calibri" w:hAnsi="Calibri" w:cstheme="minorHAnsi"/>
                <w:sz w:val="28"/>
                <w:szCs w:val="28"/>
              </w:rPr>
              <w:t>12 Jul</w:t>
            </w:r>
            <w:r w:rsidR="008075DE">
              <w:rPr>
                <w:rFonts w:ascii="Calibri" w:hAnsi="Calibri" w:cstheme="minorHAnsi"/>
                <w:sz w:val="28"/>
                <w:szCs w:val="28"/>
              </w:rPr>
              <w:t>y</w:t>
            </w:r>
            <w:r>
              <w:rPr>
                <w:rFonts w:ascii="Calibri" w:hAnsi="Calibri" w:cstheme="minorHAnsi"/>
                <w:sz w:val="28"/>
                <w:szCs w:val="28"/>
              </w:rPr>
              <w:t>, 2004</w:t>
            </w:r>
          </w:p>
        </w:tc>
        <w:tc>
          <w:tcPr>
            <w:tcW w:w="5288" w:type="dxa"/>
          </w:tcPr>
          <w:p w14:paraId="3710CC68" w14:textId="07B9AEF3" w:rsidR="00BF6382" w:rsidRDefault="00BF6382" w:rsidP="006C693E">
            <w:pPr>
              <w:pStyle w:val="BodyText"/>
              <w:spacing w:before="90" w:line="276" w:lineRule="auto"/>
              <w:rPr>
                <w:rFonts w:ascii="Calibri" w:hAnsi="Calibri" w:cstheme="minorHAnsi"/>
                <w:sz w:val="28"/>
                <w:szCs w:val="28"/>
              </w:rPr>
            </w:pPr>
            <w:r>
              <w:rPr>
                <w:rFonts w:ascii="Calibri" w:hAnsi="Calibri" w:cstheme="minorHAnsi"/>
                <w:sz w:val="28"/>
                <w:szCs w:val="28"/>
              </w:rPr>
              <w:t>Establishment of the European Defense Agency</w:t>
            </w:r>
          </w:p>
        </w:tc>
      </w:tr>
      <w:tr w:rsidR="002960A6" w:rsidRPr="00332B19" w14:paraId="02A1F491" w14:textId="77777777" w:rsidTr="00A408BB">
        <w:trPr>
          <w:trHeight w:val="420"/>
        </w:trPr>
        <w:tc>
          <w:tcPr>
            <w:tcW w:w="4287" w:type="dxa"/>
          </w:tcPr>
          <w:p w14:paraId="3144978E" w14:textId="3D912D58" w:rsidR="002960A6" w:rsidRDefault="002960A6" w:rsidP="006C693E">
            <w:pPr>
              <w:pStyle w:val="BodyText"/>
              <w:spacing w:before="1" w:line="276" w:lineRule="auto"/>
              <w:rPr>
                <w:rFonts w:ascii="Calibri" w:hAnsi="Calibri" w:cstheme="minorHAnsi"/>
                <w:sz w:val="28"/>
                <w:szCs w:val="28"/>
              </w:rPr>
            </w:pPr>
            <w:r>
              <w:rPr>
                <w:rFonts w:ascii="Calibri" w:hAnsi="Calibri" w:cstheme="minorHAnsi"/>
                <w:sz w:val="28"/>
                <w:szCs w:val="28"/>
              </w:rPr>
              <w:t>20 December, 2013</w:t>
            </w:r>
          </w:p>
        </w:tc>
        <w:tc>
          <w:tcPr>
            <w:tcW w:w="5288" w:type="dxa"/>
          </w:tcPr>
          <w:p w14:paraId="2F76FBAD" w14:textId="3D9F187D" w:rsidR="002960A6" w:rsidRDefault="002960A6" w:rsidP="006C693E">
            <w:pPr>
              <w:pStyle w:val="BodyText"/>
              <w:spacing w:before="90" w:line="276" w:lineRule="auto"/>
              <w:rPr>
                <w:rFonts w:ascii="Calibri" w:hAnsi="Calibri" w:cstheme="minorHAnsi"/>
                <w:sz w:val="28"/>
                <w:szCs w:val="28"/>
              </w:rPr>
            </w:pPr>
            <w:r>
              <w:rPr>
                <w:rFonts w:ascii="Calibri" w:hAnsi="Calibri" w:cstheme="minorHAnsi"/>
                <w:sz w:val="28"/>
                <w:szCs w:val="28"/>
              </w:rPr>
              <w:t>Priority Actions for defense set out</w:t>
            </w:r>
          </w:p>
        </w:tc>
      </w:tr>
      <w:tr w:rsidR="00BF6382" w:rsidRPr="00332B19" w14:paraId="583CCFE9" w14:textId="77777777" w:rsidTr="00A408BB">
        <w:trPr>
          <w:trHeight w:val="420"/>
        </w:trPr>
        <w:tc>
          <w:tcPr>
            <w:tcW w:w="4287" w:type="dxa"/>
          </w:tcPr>
          <w:p w14:paraId="1CC47FA1" w14:textId="2701E95D" w:rsidR="00BF6382" w:rsidRDefault="00BF6382" w:rsidP="006C693E">
            <w:pPr>
              <w:pStyle w:val="BodyText"/>
              <w:spacing w:before="1" w:line="276" w:lineRule="auto"/>
              <w:rPr>
                <w:rFonts w:ascii="Calibri" w:hAnsi="Calibri" w:cstheme="minorHAnsi"/>
                <w:sz w:val="28"/>
                <w:szCs w:val="28"/>
              </w:rPr>
            </w:pPr>
            <w:r>
              <w:rPr>
                <w:rFonts w:ascii="Calibri" w:hAnsi="Calibri" w:cstheme="minorHAnsi"/>
                <w:sz w:val="28"/>
                <w:szCs w:val="28"/>
              </w:rPr>
              <w:t>September, 2016</w:t>
            </w:r>
          </w:p>
        </w:tc>
        <w:tc>
          <w:tcPr>
            <w:tcW w:w="5288" w:type="dxa"/>
          </w:tcPr>
          <w:p w14:paraId="3960F8FD" w14:textId="116C426D" w:rsidR="00BF6382" w:rsidRDefault="00BF6382" w:rsidP="006C693E">
            <w:pPr>
              <w:pStyle w:val="BodyText"/>
              <w:spacing w:before="90" w:line="276" w:lineRule="auto"/>
              <w:rPr>
                <w:rFonts w:ascii="Calibri" w:hAnsi="Calibri" w:cstheme="minorHAnsi"/>
                <w:sz w:val="28"/>
                <w:szCs w:val="28"/>
              </w:rPr>
            </w:pPr>
            <w:r>
              <w:rPr>
                <w:rFonts w:ascii="Calibri" w:hAnsi="Calibri" w:cstheme="minorHAnsi"/>
                <w:sz w:val="28"/>
                <w:szCs w:val="28"/>
              </w:rPr>
              <w:t>Announcement of the establishment of European Defense Fund</w:t>
            </w:r>
          </w:p>
        </w:tc>
      </w:tr>
      <w:tr w:rsidR="004306C6" w:rsidRPr="00332B19" w14:paraId="03B8B96A" w14:textId="77777777" w:rsidTr="00A408BB">
        <w:trPr>
          <w:trHeight w:val="420"/>
        </w:trPr>
        <w:tc>
          <w:tcPr>
            <w:tcW w:w="4287" w:type="dxa"/>
          </w:tcPr>
          <w:p w14:paraId="51988F0D" w14:textId="20A9C74C" w:rsidR="004306C6" w:rsidRDefault="004306C6" w:rsidP="006C693E">
            <w:pPr>
              <w:pStyle w:val="BodyText"/>
              <w:spacing w:before="1" w:line="276" w:lineRule="auto"/>
              <w:rPr>
                <w:rFonts w:ascii="Calibri" w:hAnsi="Calibri" w:cstheme="minorHAnsi"/>
                <w:sz w:val="28"/>
                <w:szCs w:val="28"/>
              </w:rPr>
            </w:pPr>
            <w:r>
              <w:rPr>
                <w:rFonts w:ascii="Calibri" w:hAnsi="Calibri" w:cstheme="minorHAnsi"/>
                <w:sz w:val="28"/>
                <w:szCs w:val="28"/>
              </w:rPr>
              <w:t>15 December, 2016</w:t>
            </w:r>
          </w:p>
        </w:tc>
        <w:tc>
          <w:tcPr>
            <w:tcW w:w="5288" w:type="dxa"/>
          </w:tcPr>
          <w:p w14:paraId="64B4B60B" w14:textId="09886031" w:rsidR="004306C6" w:rsidRDefault="004306C6" w:rsidP="006C693E">
            <w:pPr>
              <w:pStyle w:val="BodyText"/>
              <w:spacing w:before="90" w:line="276" w:lineRule="auto"/>
              <w:rPr>
                <w:rFonts w:ascii="Calibri" w:hAnsi="Calibri" w:cstheme="minorHAnsi"/>
                <w:sz w:val="28"/>
                <w:szCs w:val="28"/>
              </w:rPr>
            </w:pPr>
            <w:r>
              <w:rPr>
                <w:rFonts w:ascii="Calibri" w:hAnsi="Calibri" w:cstheme="minorHAnsi"/>
                <w:sz w:val="28"/>
                <w:szCs w:val="28"/>
              </w:rPr>
              <w:t>European Council stressed the need to strengthen Europe’s security and defense</w:t>
            </w:r>
          </w:p>
        </w:tc>
      </w:tr>
      <w:tr w:rsidR="00BF6382" w:rsidRPr="00332B19" w14:paraId="767F5E17" w14:textId="77777777" w:rsidTr="00A408BB">
        <w:trPr>
          <w:trHeight w:val="420"/>
        </w:trPr>
        <w:tc>
          <w:tcPr>
            <w:tcW w:w="4287" w:type="dxa"/>
          </w:tcPr>
          <w:p w14:paraId="1D44E9F2" w14:textId="22EB7A50" w:rsidR="00BF6382" w:rsidRDefault="00BF6382" w:rsidP="006C693E">
            <w:pPr>
              <w:pStyle w:val="BodyText"/>
              <w:spacing w:before="1" w:line="276" w:lineRule="auto"/>
              <w:rPr>
                <w:rFonts w:ascii="Calibri" w:hAnsi="Calibri" w:cstheme="minorHAnsi"/>
                <w:sz w:val="28"/>
                <w:szCs w:val="28"/>
              </w:rPr>
            </w:pPr>
            <w:r>
              <w:rPr>
                <w:rFonts w:ascii="Calibri" w:hAnsi="Calibri" w:cstheme="minorHAnsi"/>
                <w:sz w:val="28"/>
                <w:szCs w:val="28"/>
              </w:rPr>
              <w:t>2017</w:t>
            </w:r>
          </w:p>
        </w:tc>
        <w:tc>
          <w:tcPr>
            <w:tcW w:w="5288" w:type="dxa"/>
          </w:tcPr>
          <w:p w14:paraId="77CFB5D3" w14:textId="4C83A7CF" w:rsidR="00BF6382" w:rsidRDefault="00BF6382" w:rsidP="006C693E">
            <w:pPr>
              <w:pStyle w:val="BodyText"/>
              <w:spacing w:before="90" w:line="276" w:lineRule="auto"/>
              <w:rPr>
                <w:rFonts w:ascii="Calibri" w:hAnsi="Calibri" w:cstheme="minorHAnsi"/>
                <w:sz w:val="28"/>
                <w:szCs w:val="28"/>
              </w:rPr>
            </w:pPr>
            <w:r>
              <w:rPr>
                <w:rFonts w:ascii="Calibri" w:hAnsi="Calibri" w:cstheme="minorHAnsi"/>
                <w:sz w:val="28"/>
                <w:szCs w:val="28"/>
              </w:rPr>
              <w:t>Establishment of European Defense Fund</w:t>
            </w:r>
          </w:p>
        </w:tc>
      </w:tr>
      <w:tr w:rsidR="00960665" w:rsidRPr="00332B19" w14:paraId="64B4B739" w14:textId="77777777" w:rsidTr="00A408BB">
        <w:trPr>
          <w:trHeight w:val="420"/>
        </w:trPr>
        <w:tc>
          <w:tcPr>
            <w:tcW w:w="4287" w:type="dxa"/>
          </w:tcPr>
          <w:p w14:paraId="645C782A" w14:textId="1716E469" w:rsidR="00960665" w:rsidRDefault="00960665" w:rsidP="006C693E">
            <w:pPr>
              <w:pStyle w:val="BodyText"/>
              <w:spacing w:before="1" w:line="276" w:lineRule="auto"/>
              <w:rPr>
                <w:rFonts w:ascii="Calibri" w:hAnsi="Calibri" w:cstheme="minorHAnsi"/>
                <w:sz w:val="28"/>
                <w:szCs w:val="28"/>
              </w:rPr>
            </w:pPr>
            <w:r>
              <w:rPr>
                <w:rFonts w:ascii="Calibri" w:hAnsi="Calibri" w:cstheme="minorHAnsi"/>
                <w:sz w:val="28"/>
                <w:szCs w:val="28"/>
              </w:rPr>
              <w:t>14 December, 2017</w:t>
            </w:r>
          </w:p>
        </w:tc>
        <w:tc>
          <w:tcPr>
            <w:tcW w:w="5288" w:type="dxa"/>
          </w:tcPr>
          <w:p w14:paraId="4A7AD11A" w14:textId="4221BE3D" w:rsidR="00960665" w:rsidRDefault="00960665" w:rsidP="006C693E">
            <w:pPr>
              <w:pStyle w:val="BodyText"/>
              <w:spacing w:before="90" w:line="276" w:lineRule="auto"/>
              <w:rPr>
                <w:rFonts w:ascii="Calibri" w:hAnsi="Calibri" w:cstheme="minorHAnsi"/>
                <w:sz w:val="28"/>
                <w:szCs w:val="28"/>
              </w:rPr>
            </w:pPr>
            <w:r>
              <w:rPr>
                <w:rFonts w:ascii="Calibri" w:hAnsi="Calibri" w:cstheme="minorHAnsi"/>
                <w:sz w:val="28"/>
                <w:szCs w:val="28"/>
              </w:rPr>
              <w:t>EU Leaders welcome reinforced defense cooperation</w:t>
            </w:r>
          </w:p>
        </w:tc>
      </w:tr>
      <w:tr w:rsidR="00960665" w:rsidRPr="00332B19" w14:paraId="415B2DFC" w14:textId="77777777" w:rsidTr="00A408BB">
        <w:trPr>
          <w:trHeight w:val="420"/>
        </w:trPr>
        <w:tc>
          <w:tcPr>
            <w:tcW w:w="4287" w:type="dxa"/>
          </w:tcPr>
          <w:p w14:paraId="290DEE7E" w14:textId="0F532C9C" w:rsidR="00960665" w:rsidRDefault="00960665" w:rsidP="006C693E">
            <w:pPr>
              <w:pStyle w:val="BodyText"/>
              <w:spacing w:before="1" w:line="276" w:lineRule="auto"/>
              <w:rPr>
                <w:rFonts w:ascii="Calibri" w:hAnsi="Calibri" w:cstheme="minorHAnsi"/>
                <w:sz w:val="28"/>
                <w:szCs w:val="28"/>
              </w:rPr>
            </w:pPr>
            <w:r>
              <w:rPr>
                <w:rFonts w:ascii="Calibri" w:hAnsi="Calibri" w:cstheme="minorHAnsi"/>
                <w:sz w:val="28"/>
                <w:szCs w:val="28"/>
              </w:rPr>
              <w:lastRenderedPageBreak/>
              <w:t>17 June, 2019</w:t>
            </w:r>
          </w:p>
        </w:tc>
        <w:tc>
          <w:tcPr>
            <w:tcW w:w="5288" w:type="dxa"/>
          </w:tcPr>
          <w:p w14:paraId="16832CD2" w14:textId="576F3779" w:rsidR="00960665" w:rsidRDefault="00960665" w:rsidP="006C693E">
            <w:pPr>
              <w:pStyle w:val="BodyText"/>
              <w:spacing w:before="90" w:line="276" w:lineRule="auto"/>
              <w:rPr>
                <w:rFonts w:ascii="Calibri" w:hAnsi="Calibri" w:cstheme="minorHAnsi"/>
                <w:sz w:val="28"/>
                <w:szCs w:val="28"/>
              </w:rPr>
            </w:pPr>
            <w:r>
              <w:rPr>
                <w:rFonts w:ascii="Calibri" w:hAnsi="Calibri" w:cstheme="minorHAnsi"/>
                <w:sz w:val="28"/>
                <w:szCs w:val="28"/>
              </w:rPr>
              <w:t>Council reviews security and defense cooperation</w:t>
            </w:r>
          </w:p>
        </w:tc>
      </w:tr>
    </w:tbl>
    <w:p w14:paraId="60EAD3D6" w14:textId="77777777" w:rsidR="00332B19" w:rsidRPr="00332B19" w:rsidRDefault="00332B19" w:rsidP="006C693E">
      <w:pPr>
        <w:pStyle w:val="BodyText"/>
        <w:spacing w:line="276" w:lineRule="auto"/>
        <w:rPr>
          <w:rFonts w:ascii="Calibri" w:hAnsi="Calibri" w:cstheme="minorHAnsi"/>
          <w:sz w:val="28"/>
          <w:szCs w:val="28"/>
        </w:rPr>
      </w:pPr>
    </w:p>
    <w:p w14:paraId="2BCDA624" w14:textId="6785778D" w:rsidR="00332B19" w:rsidRDefault="00332B19" w:rsidP="006C693E">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Evaluation of Previous Attempts to Resolve the Issue</w:t>
      </w:r>
    </w:p>
    <w:p w14:paraId="6535EBBB" w14:textId="5C27DF9E" w:rsidR="00F81283" w:rsidRPr="00F81283" w:rsidRDefault="00F81283" w:rsidP="006C693E">
      <w:pPr>
        <w:spacing w:line="276" w:lineRule="auto"/>
        <w:rPr>
          <w:rFonts w:ascii="Calibri" w:hAnsi="Calibri" w:cs="Calibri"/>
          <w:color w:val="000000" w:themeColor="text1"/>
          <w:sz w:val="28"/>
          <w:szCs w:val="28"/>
        </w:rPr>
      </w:pPr>
      <w:r>
        <w:rPr>
          <w:rFonts w:ascii="Calibri" w:hAnsi="Calibri" w:cs="Calibri"/>
          <w:b/>
          <w:bCs/>
          <w:color w:val="00B0F0"/>
          <w:sz w:val="28"/>
          <w:szCs w:val="28"/>
        </w:rPr>
        <w:t xml:space="preserve">European Defense Fund: </w:t>
      </w:r>
      <w:r>
        <w:rPr>
          <w:rFonts w:ascii="Calibri" w:hAnsi="Calibri" w:cs="Calibri"/>
          <w:color w:val="000000" w:themeColor="text1"/>
          <w:sz w:val="28"/>
          <w:szCs w:val="28"/>
        </w:rPr>
        <w:t xml:space="preserve">European Defense Fund is an attempt to resolve the economical aspect of the issue. The fund has been providing and is providing financial aid to countries </w:t>
      </w:r>
      <w:proofErr w:type="gramStart"/>
      <w:r>
        <w:rPr>
          <w:rFonts w:ascii="Calibri" w:hAnsi="Calibri" w:cs="Calibri"/>
          <w:color w:val="000000" w:themeColor="text1"/>
          <w:sz w:val="28"/>
          <w:szCs w:val="28"/>
        </w:rPr>
        <w:t>who</w:t>
      </w:r>
      <w:proofErr w:type="gramEnd"/>
      <w:r>
        <w:rPr>
          <w:rFonts w:ascii="Calibri" w:hAnsi="Calibri" w:cs="Calibri"/>
          <w:color w:val="000000" w:themeColor="text1"/>
          <w:sz w:val="28"/>
          <w:szCs w:val="28"/>
        </w:rPr>
        <w:t xml:space="preserve"> are trying to enhance their defensive capabilities with 1 billion euro per year.</w:t>
      </w:r>
    </w:p>
    <w:p w14:paraId="12E26EF8" w14:textId="77777777" w:rsidR="00F81283" w:rsidRDefault="00F81283" w:rsidP="006C693E">
      <w:pPr>
        <w:pStyle w:val="Heading3"/>
        <w:spacing w:line="276" w:lineRule="auto"/>
        <w:rPr>
          <w:rFonts w:ascii="Calibri" w:hAnsi="Calibri" w:cstheme="minorHAnsi"/>
          <w:sz w:val="28"/>
          <w:szCs w:val="28"/>
        </w:rPr>
      </w:pPr>
    </w:p>
    <w:p w14:paraId="517B3B87" w14:textId="13C7D539" w:rsidR="00332B19" w:rsidRDefault="00332B19" w:rsidP="006C693E">
      <w:pPr>
        <w:pStyle w:val="Heading3"/>
        <w:spacing w:line="276" w:lineRule="auto"/>
        <w:rPr>
          <w:rFonts w:ascii="Calibri" w:hAnsi="Calibri" w:cstheme="minorHAnsi"/>
          <w:b/>
          <w:bCs/>
          <w:color w:val="0070C0"/>
          <w:sz w:val="32"/>
          <w:szCs w:val="32"/>
        </w:rPr>
      </w:pPr>
      <w:r w:rsidRPr="00332B19">
        <w:rPr>
          <w:rFonts w:ascii="Calibri" w:hAnsi="Calibri" w:cstheme="minorHAnsi"/>
          <w:b/>
          <w:bCs/>
          <w:color w:val="0070C0"/>
          <w:sz w:val="32"/>
          <w:szCs w:val="32"/>
        </w:rPr>
        <w:t>Possible Solutions</w:t>
      </w:r>
    </w:p>
    <w:p w14:paraId="744BA25D" w14:textId="53071D0E" w:rsidR="00F81283" w:rsidRDefault="00F81283" w:rsidP="006C693E">
      <w:pPr>
        <w:spacing w:line="276" w:lineRule="auto"/>
        <w:rPr>
          <w:rFonts w:ascii="Calibri" w:hAnsi="Calibri" w:cs="Calibri"/>
          <w:b/>
          <w:bCs/>
          <w:color w:val="00B0F0"/>
          <w:sz w:val="28"/>
          <w:szCs w:val="28"/>
        </w:rPr>
      </w:pPr>
      <w:r>
        <w:rPr>
          <w:rFonts w:ascii="Calibri" w:hAnsi="Calibri" w:cs="Calibri"/>
          <w:b/>
          <w:bCs/>
          <w:color w:val="00B0F0"/>
          <w:sz w:val="28"/>
          <w:szCs w:val="28"/>
        </w:rPr>
        <w:t>Lack of Cooperation</w:t>
      </w:r>
    </w:p>
    <w:p w14:paraId="03AD003F" w14:textId="1EEF1647" w:rsidR="009C6C75" w:rsidRDefault="00F81283" w:rsidP="009C6C75">
      <w:pPr>
        <w:spacing w:line="276" w:lineRule="auto"/>
        <w:rPr>
          <w:rFonts w:ascii="Calibri" w:hAnsi="Calibri" w:cs="Calibri"/>
          <w:color w:val="0C1227" w:themeColor="text2"/>
          <w:sz w:val="28"/>
          <w:szCs w:val="28"/>
        </w:rPr>
      </w:pPr>
      <w:r>
        <w:rPr>
          <w:rFonts w:ascii="Calibri" w:hAnsi="Calibri" w:cs="Calibri"/>
          <w:color w:val="0C1227" w:themeColor="text2"/>
          <w:sz w:val="28"/>
          <w:szCs w:val="28"/>
        </w:rPr>
        <w:t xml:space="preserve">As mentioned before, lack of cooperation costs the member states </w:t>
      </w:r>
      <w:r w:rsidR="006C693E">
        <w:rPr>
          <w:rFonts w:ascii="Calibri" w:hAnsi="Calibri" w:cs="Calibri"/>
          <w:color w:val="0C1227" w:themeColor="text2"/>
          <w:sz w:val="28"/>
          <w:szCs w:val="28"/>
        </w:rPr>
        <w:t>billions of Euros and damages the continuation of research on defense equipment. This waste could have been used to develop newer equipment, gather information on new threats such as cyberterrorism but instead it is foreseen. To resolve this issue, procurement can be pooled to gather all of the procurement in one place and be more efficient saving %30 of procurement from the %80 of lost procurement. To conclude, the pooling of procurement and cooperation between Member States can be an effective solution to the financial difficulties and the wast</w:t>
      </w:r>
      <w:r w:rsidR="009C6C75">
        <w:rPr>
          <w:rFonts w:ascii="Calibri" w:hAnsi="Calibri" w:cs="Calibri"/>
          <w:color w:val="0C1227" w:themeColor="text2"/>
          <w:sz w:val="28"/>
          <w:szCs w:val="28"/>
        </w:rPr>
        <w:t>age of procurement and research.</w:t>
      </w:r>
    </w:p>
    <w:p w14:paraId="242B9F4C" w14:textId="6AA211EC" w:rsidR="009C6C75" w:rsidRDefault="009C6C75" w:rsidP="009C6C75">
      <w:pPr>
        <w:spacing w:line="276" w:lineRule="auto"/>
        <w:rPr>
          <w:rFonts w:ascii="Calibri" w:hAnsi="Calibri" w:cs="Calibri"/>
          <w:b/>
          <w:bCs/>
          <w:color w:val="00B0F0"/>
          <w:sz w:val="28"/>
          <w:szCs w:val="28"/>
        </w:rPr>
      </w:pPr>
      <w:r>
        <w:rPr>
          <w:rFonts w:ascii="Calibri" w:hAnsi="Calibri" w:cs="Calibri"/>
          <w:b/>
          <w:bCs/>
          <w:color w:val="00B0F0"/>
          <w:sz w:val="28"/>
          <w:szCs w:val="28"/>
        </w:rPr>
        <w:t>Being Less Dependent on Individual Factors</w:t>
      </w:r>
    </w:p>
    <w:p w14:paraId="10365D27" w14:textId="10A04DAE" w:rsidR="00A408BB" w:rsidRDefault="009C6C75" w:rsidP="00A408BB">
      <w:pPr>
        <w:spacing w:line="276" w:lineRule="auto"/>
        <w:rPr>
          <w:rFonts w:ascii="Calibri" w:hAnsi="Calibri" w:cs="Calibri"/>
          <w:color w:val="000000"/>
          <w:sz w:val="28"/>
          <w:szCs w:val="28"/>
        </w:rPr>
      </w:pPr>
      <w:r w:rsidRPr="009C6C75">
        <w:rPr>
          <w:rFonts w:ascii="Calibri" w:hAnsi="Calibri" w:cs="Calibri"/>
          <w:color w:val="000000"/>
          <w:sz w:val="28"/>
          <w:szCs w:val="28"/>
        </w:rPr>
        <w:t>Being less dependent on individual external factors such as the US as countries’ political instability threatens everyone else working with them but depending more on pacts, and organizations (collaborations) such as NATO or EU itself.</w:t>
      </w:r>
    </w:p>
    <w:p w14:paraId="576E3614" w14:textId="77777777" w:rsidR="00A408BB" w:rsidRDefault="00A408BB" w:rsidP="00A408BB">
      <w:pPr>
        <w:spacing w:line="276" w:lineRule="auto"/>
        <w:rPr>
          <w:rFonts w:ascii="Calibri" w:hAnsi="Calibri" w:cs="Calibri"/>
          <w:b/>
          <w:color w:val="43AEFF" w:themeColor="accent1" w:themeTint="99"/>
          <w:sz w:val="28"/>
          <w:szCs w:val="28"/>
        </w:rPr>
      </w:pPr>
      <w:r>
        <w:rPr>
          <w:rFonts w:ascii="Calibri" w:hAnsi="Calibri" w:cs="Calibri"/>
          <w:b/>
          <w:color w:val="43AEFF" w:themeColor="accent1" w:themeTint="99"/>
          <w:sz w:val="28"/>
          <w:szCs w:val="28"/>
        </w:rPr>
        <w:t>Re-defining Threats</w:t>
      </w:r>
    </w:p>
    <w:p w14:paraId="5E3EC4CD" w14:textId="77777777" w:rsidR="00A408BB" w:rsidRDefault="00A408BB" w:rsidP="00A408BB">
      <w:pPr>
        <w:spacing w:line="276" w:lineRule="auto"/>
        <w:rPr>
          <w:rFonts w:ascii="Calibri" w:hAnsi="Calibri" w:cs="Calibri"/>
          <w:color w:val="000000"/>
          <w:sz w:val="28"/>
          <w:szCs w:val="28"/>
        </w:rPr>
      </w:pPr>
      <w:r w:rsidRPr="00A408BB">
        <w:rPr>
          <w:rFonts w:ascii="Calibri" w:hAnsi="Calibri" w:cs="Calibri"/>
          <w:color w:val="000000"/>
          <w:sz w:val="28"/>
          <w:szCs w:val="28"/>
        </w:rPr>
        <w:t xml:space="preserve">Re-defining threats and making them up to date with 21st century realities (understanding ISIS and how it became such a powerful threat and how to be safer </w:t>
      </w:r>
      <w:r w:rsidRPr="00A408BB">
        <w:rPr>
          <w:rFonts w:ascii="Calibri" w:hAnsi="Calibri" w:cs="Calibri"/>
          <w:color w:val="000000"/>
          <w:sz w:val="28"/>
          <w:szCs w:val="28"/>
        </w:rPr>
        <w:lastRenderedPageBreak/>
        <w:t>against such threats, defining cyber threats and providing a defense mechanism against that….)</w:t>
      </w:r>
    </w:p>
    <w:p w14:paraId="331B74CA" w14:textId="77777777" w:rsidR="00A408BB" w:rsidRDefault="00A408BB" w:rsidP="00A408BB">
      <w:pPr>
        <w:spacing w:line="276" w:lineRule="auto"/>
        <w:rPr>
          <w:rFonts w:ascii="Calibri" w:hAnsi="Calibri" w:cs="Calibri"/>
          <w:color w:val="000000"/>
          <w:sz w:val="28"/>
          <w:szCs w:val="28"/>
        </w:rPr>
      </w:pPr>
    </w:p>
    <w:p w14:paraId="50919EA1" w14:textId="79B2444C" w:rsidR="00A408BB" w:rsidRPr="00A408BB" w:rsidRDefault="00A408BB" w:rsidP="00A408BB">
      <w:pPr>
        <w:spacing w:line="276" w:lineRule="auto"/>
        <w:rPr>
          <w:rFonts w:ascii="Calibri" w:hAnsi="Calibri" w:cs="Calibri"/>
          <w:b/>
          <w:color w:val="43AEFF" w:themeColor="accent1" w:themeTint="99"/>
          <w:sz w:val="28"/>
          <w:szCs w:val="28"/>
        </w:rPr>
      </w:pPr>
      <w:r>
        <w:rPr>
          <w:rFonts w:ascii="Calibri" w:hAnsi="Calibri" w:cs="Calibri"/>
          <w:b/>
          <w:color w:val="43AEFF" w:themeColor="accent1" w:themeTint="99"/>
          <w:sz w:val="28"/>
          <w:szCs w:val="28"/>
        </w:rPr>
        <w:t>Re-</w:t>
      </w:r>
      <w:r w:rsidR="008B347A">
        <w:rPr>
          <w:rFonts w:ascii="Calibri" w:hAnsi="Calibri" w:cs="Calibri"/>
          <w:b/>
          <w:color w:val="43AEFF" w:themeColor="accent1" w:themeTint="99"/>
          <w:sz w:val="28"/>
          <w:szCs w:val="28"/>
        </w:rPr>
        <w:t>sharing</w:t>
      </w:r>
      <w:r>
        <w:rPr>
          <w:rFonts w:ascii="Calibri" w:hAnsi="Calibri" w:cs="Calibri"/>
          <w:b/>
          <w:color w:val="43AEFF" w:themeColor="accent1" w:themeTint="99"/>
          <w:sz w:val="28"/>
          <w:szCs w:val="28"/>
        </w:rPr>
        <w:t xml:space="preserve"> the </w:t>
      </w:r>
      <w:r w:rsidR="008B347A">
        <w:rPr>
          <w:rFonts w:ascii="Calibri" w:hAnsi="Calibri" w:cs="Calibri"/>
          <w:b/>
          <w:color w:val="43AEFF" w:themeColor="accent1" w:themeTint="99"/>
          <w:sz w:val="28"/>
          <w:szCs w:val="28"/>
        </w:rPr>
        <w:t>Burden</w:t>
      </w:r>
    </w:p>
    <w:p w14:paraId="55DDDE59" w14:textId="0FBFB7A8" w:rsidR="00A408BB" w:rsidRPr="008B347A" w:rsidRDefault="008B347A" w:rsidP="00A408BB">
      <w:pPr>
        <w:spacing w:line="276" w:lineRule="auto"/>
        <w:rPr>
          <w:rFonts w:ascii="Calibri" w:hAnsi="Calibri" w:cs="Calibri"/>
          <w:color w:val="000000"/>
          <w:sz w:val="28"/>
          <w:szCs w:val="28"/>
        </w:rPr>
      </w:pPr>
      <w:r w:rsidRPr="008B347A">
        <w:rPr>
          <w:rFonts w:ascii="Calibri" w:hAnsi="Calibri" w:cs="Calibri"/>
          <w:color w:val="000000"/>
          <w:sz w:val="28"/>
          <w:szCs w:val="28"/>
        </w:rPr>
        <w:t>I</w:t>
      </w:r>
      <w:r w:rsidR="00A408BB" w:rsidRPr="008B347A">
        <w:rPr>
          <w:rFonts w:ascii="Calibri" w:hAnsi="Calibri" w:cs="Calibri"/>
          <w:color w:val="000000"/>
          <w:sz w:val="28"/>
          <w:szCs w:val="28"/>
        </w:rPr>
        <w:t>nstead of countries individually trying to protect themselves getting more organized on protecting the whole of the</w:t>
      </w:r>
      <w:r>
        <w:rPr>
          <w:rFonts w:ascii="Calibri" w:hAnsi="Calibri" w:cs="Calibri"/>
          <w:color w:val="000000"/>
          <w:sz w:val="28"/>
          <w:szCs w:val="28"/>
        </w:rPr>
        <w:t xml:space="preserve"> EU</w:t>
      </w:r>
      <w:r w:rsidR="00A408BB" w:rsidRPr="008B347A">
        <w:rPr>
          <w:rFonts w:ascii="Calibri" w:hAnsi="Calibri" w:cs="Calibri"/>
          <w:color w:val="000000"/>
          <w:sz w:val="28"/>
          <w:szCs w:val="28"/>
        </w:rPr>
        <w:t xml:space="preserve"> area with shared resources such as funds, military people, strategic plans </w:t>
      </w:r>
      <w:r w:rsidRPr="008B347A">
        <w:rPr>
          <w:rFonts w:ascii="Calibri" w:hAnsi="Calibri" w:cs="Calibri"/>
          <w:color w:val="000000"/>
          <w:sz w:val="28"/>
          <w:szCs w:val="28"/>
        </w:rPr>
        <w:t>etc.</w:t>
      </w:r>
    </w:p>
    <w:p w14:paraId="55913B24" w14:textId="77777777" w:rsidR="008B347A" w:rsidRDefault="008B347A" w:rsidP="006C693E">
      <w:pPr>
        <w:pStyle w:val="Heading3"/>
        <w:spacing w:line="276" w:lineRule="auto"/>
        <w:rPr>
          <w:rFonts w:ascii="Calibri" w:eastAsiaTheme="minorHAnsi" w:hAnsi="Calibri" w:cs="Calibri"/>
          <w:b/>
          <w:color w:val="43AEFF" w:themeColor="accent1" w:themeTint="99"/>
          <w:sz w:val="28"/>
          <w:szCs w:val="28"/>
        </w:rPr>
      </w:pPr>
    </w:p>
    <w:p w14:paraId="01FAB355" w14:textId="0D501DBB" w:rsidR="00332B19" w:rsidRDefault="00332B19" w:rsidP="006C693E">
      <w:pPr>
        <w:pStyle w:val="Heading3"/>
        <w:spacing w:line="276" w:lineRule="auto"/>
        <w:rPr>
          <w:rFonts w:ascii="Calibri" w:hAnsi="Calibri" w:cstheme="minorHAnsi"/>
          <w:b/>
          <w:color w:val="0070C0"/>
          <w:sz w:val="32"/>
          <w:szCs w:val="32"/>
        </w:rPr>
      </w:pPr>
      <w:r w:rsidRPr="003340F6">
        <w:rPr>
          <w:rFonts w:ascii="Calibri" w:hAnsi="Calibri" w:cstheme="minorHAnsi"/>
          <w:b/>
          <w:color w:val="0070C0"/>
          <w:sz w:val="32"/>
          <w:szCs w:val="32"/>
        </w:rPr>
        <w:t>Further Reading</w:t>
      </w:r>
    </w:p>
    <w:p w14:paraId="610FA2BC" w14:textId="381F33C0" w:rsidR="006C693E" w:rsidRDefault="00D20AC1" w:rsidP="006C693E">
      <w:pPr>
        <w:spacing w:line="276" w:lineRule="auto"/>
        <w:rPr>
          <w:rFonts w:ascii="Calibri" w:hAnsi="Calibri" w:cs="Calibri"/>
          <w:b/>
          <w:bCs/>
          <w:color w:val="00B0F0"/>
          <w:sz w:val="28"/>
          <w:szCs w:val="28"/>
        </w:rPr>
      </w:pPr>
      <w:hyperlink r:id="rId10" w:history="1">
        <w:r w:rsidR="006C693E" w:rsidRPr="006C693E">
          <w:rPr>
            <w:rStyle w:val="Hyperlink"/>
            <w:rFonts w:ascii="Calibri" w:hAnsi="Calibri" w:cs="Calibri"/>
            <w:b/>
            <w:bCs/>
            <w:sz w:val="28"/>
            <w:szCs w:val="28"/>
          </w:rPr>
          <w:t>European Defense</w:t>
        </w:r>
      </w:hyperlink>
    </w:p>
    <w:p w14:paraId="20112E29" w14:textId="637A8A6D" w:rsidR="006C693E" w:rsidRDefault="00D20AC1" w:rsidP="006C693E">
      <w:pPr>
        <w:spacing w:line="276" w:lineRule="auto"/>
        <w:rPr>
          <w:rFonts w:ascii="Calibri" w:hAnsi="Calibri" w:cs="Calibri"/>
          <w:b/>
          <w:bCs/>
          <w:color w:val="00B0F0"/>
          <w:sz w:val="28"/>
          <w:szCs w:val="28"/>
        </w:rPr>
      </w:pPr>
      <w:hyperlink r:id="rId11" w:history="1">
        <w:r w:rsidR="006C693E" w:rsidRPr="006C693E">
          <w:rPr>
            <w:rStyle w:val="Hyperlink"/>
            <w:rFonts w:ascii="Calibri" w:hAnsi="Calibri" w:cs="Calibri"/>
            <w:b/>
            <w:bCs/>
            <w:sz w:val="28"/>
            <w:szCs w:val="28"/>
          </w:rPr>
          <w:t>Transatlantic Defense Relationship</w:t>
        </w:r>
      </w:hyperlink>
    </w:p>
    <w:p w14:paraId="6F1D5A33" w14:textId="4F4BC3A3" w:rsidR="006C693E" w:rsidRDefault="00D20AC1" w:rsidP="006C693E">
      <w:pPr>
        <w:spacing w:line="276" w:lineRule="auto"/>
        <w:rPr>
          <w:rFonts w:ascii="Calibri" w:hAnsi="Calibri" w:cs="Calibri"/>
          <w:b/>
          <w:bCs/>
          <w:color w:val="00B0F0"/>
          <w:sz w:val="28"/>
          <w:szCs w:val="28"/>
        </w:rPr>
      </w:pPr>
      <w:hyperlink r:id="rId12" w:history="1">
        <w:r w:rsidR="006C693E" w:rsidRPr="006C693E">
          <w:rPr>
            <w:rStyle w:val="Hyperlink"/>
            <w:rFonts w:ascii="Calibri" w:hAnsi="Calibri" w:cs="Calibri"/>
            <w:b/>
            <w:bCs/>
            <w:sz w:val="28"/>
            <w:szCs w:val="28"/>
          </w:rPr>
          <w:t>European Defense Fund</w:t>
        </w:r>
      </w:hyperlink>
    </w:p>
    <w:p w14:paraId="289D2433" w14:textId="4812FDE9" w:rsidR="006C693E" w:rsidRDefault="00D20AC1" w:rsidP="006C693E">
      <w:pPr>
        <w:spacing w:line="276" w:lineRule="auto"/>
        <w:rPr>
          <w:rStyle w:val="Hyperlink"/>
          <w:rFonts w:ascii="Calibri" w:hAnsi="Calibri" w:cs="Calibri"/>
          <w:b/>
          <w:bCs/>
          <w:sz w:val="28"/>
          <w:szCs w:val="28"/>
        </w:rPr>
      </w:pPr>
      <w:hyperlink r:id="rId13" w:history="1">
        <w:r w:rsidR="006C693E" w:rsidRPr="006C693E">
          <w:rPr>
            <w:rStyle w:val="Hyperlink"/>
            <w:rFonts w:ascii="Calibri" w:hAnsi="Calibri" w:cs="Calibri"/>
            <w:b/>
            <w:bCs/>
            <w:sz w:val="28"/>
            <w:szCs w:val="28"/>
          </w:rPr>
          <w:t>Arms Control Association</w:t>
        </w:r>
      </w:hyperlink>
    </w:p>
    <w:p w14:paraId="1BA3C1DE" w14:textId="022F3F09" w:rsidR="008B347A" w:rsidRDefault="00D20AC1" w:rsidP="008B347A">
      <w:pPr>
        <w:spacing w:line="276" w:lineRule="auto"/>
        <w:rPr>
          <w:rStyle w:val="Hyperlink"/>
          <w:rFonts w:ascii="Calibri" w:hAnsi="Calibri" w:cs="Calibri"/>
          <w:b/>
          <w:bCs/>
          <w:sz w:val="28"/>
          <w:szCs w:val="28"/>
        </w:rPr>
      </w:pPr>
      <w:hyperlink r:id="rId14" w:history="1">
        <w:r w:rsidR="008B347A">
          <w:rPr>
            <w:rStyle w:val="Hyperlink"/>
            <w:rFonts w:ascii="Arial" w:hAnsi="Arial" w:cs="Arial"/>
            <w:color w:val="1155CC"/>
            <w:sz w:val="22"/>
            <w:szCs w:val="22"/>
          </w:rPr>
          <w:t>https://ec.europa.eu/commission/presscorner/detail/pl/memo_17_1476</w:t>
        </w:r>
      </w:hyperlink>
    </w:p>
    <w:p w14:paraId="65339F37" w14:textId="77777777" w:rsidR="008B347A" w:rsidRPr="008B347A" w:rsidRDefault="00D20AC1" w:rsidP="008B347A">
      <w:pPr>
        <w:spacing w:before="0" w:after="0" w:line="240" w:lineRule="auto"/>
        <w:rPr>
          <w:rFonts w:ascii="Times New Roman" w:eastAsia="Times New Roman" w:hAnsi="Times New Roman" w:cs="Times New Roman"/>
          <w:color w:val="auto"/>
          <w:lang w:val="tr-TR" w:eastAsia="tr-TR"/>
        </w:rPr>
      </w:pPr>
      <w:hyperlink r:id="rId15" w:history="1">
        <w:r w:rsidR="008B347A" w:rsidRPr="008B347A">
          <w:rPr>
            <w:rFonts w:ascii="Arial" w:eastAsia="Times New Roman" w:hAnsi="Arial" w:cs="Arial"/>
            <w:color w:val="1155CC"/>
            <w:sz w:val="22"/>
            <w:szCs w:val="22"/>
            <w:u w:val="single"/>
            <w:lang w:val="tr-TR" w:eastAsia="tr-TR"/>
          </w:rPr>
          <w:t>https://carnegieeurope.eu/2019/10/30/role-of-capabilities-in-transatlantic-defense-relationship-pub-80221</w:t>
        </w:r>
      </w:hyperlink>
    </w:p>
    <w:p w14:paraId="53072995" w14:textId="77777777" w:rsidR="008B347A" w:rsidRPr="008B347A" w:rsidRDefault="00D20AC1" w:rsidP="008B347A">
      <w:pPr>
        <w:spacing w:before="0" w:after="0" w:line="240" w:lineRule="auto"/>
        <w:rPr>
          <w:rFonts w:ascii="Times New Roman" w:eastAsia="Times New Roman" w:hAnsi="Times New Roman" w:cs="Times New Roman"/>
          <w:color w:val="auto"/>
          <w:lang w:val="tr-TR" w:eastAsia="tr-TR"/>
        </w:rPr>
      </w:pPr>
      <w:hyperlink r:id="rId16" w:history="1">
        <w:r w:rsidR="008B347A" w:rsidRPr="008B347A">
          <w:rPr>
            <w:rFonts w:ascii="Arial" w:eastAsia="Times New Roman" w:hAnsi="Arial" w:cs="Arial"/>
            <w:color w:val="1155CC"/>
            <w:sz w:val="22"/>
            <w:szCs w:val="22"/>
            <w:u w:val="single"/>
            <w:lang w:val="tr-TR" w:eastAsia="tr-TR"/>
          </w:rPr>
          <w:t>https://www.diplomatie.gouv.fr/en/french-foreign-policy/security-disarmament-and-non-proliferation/european-defence-63008/</w:t>
        </w:r>
      </w:hyperlink>
    </w:p>
    <w:p w14:paraId="139216ED" w14:textId="77777777" w:rsidR="008B347A" w:rsidRDefault="008B347A" w:rsidP="006C693E">
      <w:pPr>
        <w:spacing w:line="276" w:lineRule="auto"/>
        <w:rPr>
          <w:rFonts w:ascii="Calibri" w:hAnsi="Calibri" w:cs="Calibri"/>
          <w:b/>
          <w:bCs/>
          <w:color w:val="00B0F0"/>
          <w:sz w:val="28"/>
          <w:szCs w:val="28"/>
        </w:rPr>
      </w:pPr>
    </w:p>
    <w:p w14:paraId="35BE1DDB" w14:textId="77777777" w:rsidR="006C693E" w:rsidRDefault="006C693E" w:rsidP="006C693E">
      <w:pPr>
        <w:pStyle w:val="Heading3"/>
        <w:spacing w:line="276" w:lineRule="auto"/>
        <w:rPr>
          <w:rFonts w:ascii="Calibri" w:hAnsi="Calibri" w:cstheme="minorHAnsi"/>
          <w:b/>
          <w:color w:val="0070C0"/>
          <w:sz w:val="32"/>
          <w:szCs w:val="32"/>
        </w:rPr>
      </w:pPr>
    </w:p>
    <w:p w14:paraId="67465D5B" w14:textId="77777777" w:rsidR="00DA4E8C" w:rsidRDefault="00DA4E8C" w:rsidP="006C693E">
      <w:pPr>
        <w:pStyle w:val="Heading3"/>
        <w:spacing w:line="276" w:lineRule="auto"/>
        <w:rPr>
          <w:rFonts w:ascii="Calibri" w:hAnsi="Calibri" w:cstheme="minorHAnsi"/>
          <w:b/>
          <w:color w:val="0070C0"/>
          <w:sz w:val="32"/>
          <w:szCs w:val="32"/>
        </w:rPr>
      </w:pPr>
    </w:p>
    <w:p w14:paraId="506BCAF9" w14:textId="09514C84" w:rsidR="00332B19" w:rsidRDefault="00332B19" w:rsidP="006C693E">
      <w:pPr>
        <w:pStyle w:val="Heading3"/>
        <w:spacing w:line="276" w:lineRule="auto"/>
        <w:rPr>
          <w:rFonts w:ascii="Calibri" w:hAnsi="Calibri" w:cstheme="minorHAnsi"/>
          <w:b/>
          <w:color w:val="0070C0"/>
          <w:sz w:val="32"/>
          <w:szCs w:val="32"/>
        </w:rPr>
      </w:pPr>
      <w:r w:rsidRPr="003340F6">
        <w:rPr>
          <w:rFonts w:ascii="Calibri" w:hAnsi="Calibri" w:cstheme="minorHAnsi"/>
          <w:b/>
          <w:color w:val="0070C0"/>
          <w:sz w:val="32"/>
          <w:szCs w:val="32"/>
        </w:rPr>
        <w:t>Bibliography</w:t>
      </w:r>
    </w:p>
    <w:p w14:paraId="5F9541C7" w14:textId="4F302A7C" w:rsidR="007D2656" w:rsidRDefault="007D2656" w:rsidP="006C693E">
      <w:pPr>
        <w:pStyle w:val="NormalWeb"/>
        <w:spacing w:line="276" w:lineRule="auto"/>
        <w:ind w:left="567" w:hanging="567"/>
      </w:pPr>
      <w:r>
        <w:t xml:space="preserve">Herszenhorn, David M. “Europe's NATO Problem.” </w:t>
      </w:r>
      <w:r>
        <w:rPr>
          <w:i/>
          <w:iCs/>
        </w:rPr>
        <w:t>POLITICO</w:t>
      </w:r>
      <w:r>
        <w:t xml:space="preserve">, POLITICO, 18 Apr. 2019, </w:t>
      </w:r>
      <w:hyperlink r:id="rId17" w:history="1">
        <w:r w:rsidR="006C693E" w:rsidRPr="00FC2AE0">
          <w:rPr>
            <w:rStyle w:val="Hyperlink"/>
          </w:rPr>
          <w:t>www.politico.eu/article/europe-nato-problem-defense-procurement-training-research/</w:t>
        </w:r>
      </w:hyperlink>
      <w:r w:rsidRPr="007D2656">
        <w:t>.</w:t>
      </w:r>
    </w:p>
    <w:p w14:paraId="600BDD4E" w14:textId="7BB923BB" w:rsidR="007D340F" w:rsidRDefault="007D340F" w:rsidP="007D340F">
      <w:pPr>
        <w:pStyle w:val="NormalWeb"/>
        <w:ind w:left="567" w:hanging="567"/>
      </w:pPr>
      <w:r>
        <w:lastRenderedPageBreak/>
        <w:t xml:space="preserve">Ministère de l'Europe et </w:t>
      </w:r>
      <w:proofErr w:type="spellStart"/>
      <w:r>
        <w:t>des</w:t>
      </w:r>
      <w:proofErr w:type="spellEnd"/>
      <w:r>
        <w:t xml:space="preserve"> </w:t>
      </w:r>
      <w:proofErr w:type="spellStart"/>
      <w:r>
        <w:t>Affaires</w:t>
      </w:r>
      <w:proofErr w:type="spellEnd"/>
      <w:r>
        <w:t xml:space="preserve"> </w:t>
      </w:r>
      <w:proofErr w:type="spellStart"/>
      <w:r>
        <w:t>étrangères</w:t>
      </w:r>
      <w:proofErr w:type="spellEnd"/>
      <w:r>
        <w:t>. “</w:t>
      </w:r>
      <w:proofErr w:type="spellStart"/>
      <w:r>
        <w:t>European</w:t>
      </w:r>
      <w:proofErr w:type="spellEnd"/>
      <w:r>
        <w:t xml:space="preserve"> </w:t>
      </w:r>
      <w:proofErr w:type="spellStart"/>
      <w:r>
        <w:t>Defence</w:t>
      </w:r>
      <w:proofErr w:type="spellEnd"/>
      <w:r>
        <w:t xml:space="preserve">.” </w:t>
      </w:r>
      <w:r>
        <w:rPr>
          <w:i/>
          <w:iCs/>
        </w:rPr>
        <w:t xml:space="preserve">France </w:t>
      </w:r>
      <w:proofErr w:type="spellStart"/>
      <w:r>
        <w:rPr>
          <w:i/>
          <w:iCs/>
        </w:rPr>
        <w:t>Diplomatie</w:t>
      </w:r>
      <w:proofErr w:type="spellEnd"/>
      <w:r>
        <w:rPr>
          <w:i/>
          <w:iCs/>
        </w:rPr>
        <w:t xml:space="preserve"> :: </w:t>
      </w:r>
      <w:proofErr w:type="spellStart"/>
      <w:r>
        <w:rPr>
          <w:i/>
          <w:iCs/>
        </w:rPr>
        <w:t>Ministry</w:t>
      </w:r>
      <w:proofErr w:type="spellEnd"/>
      <w:r>
        <w:rPr>
          <w:i/>
          <w:iCs/>
        </w:rPr>
        <w:t xml:space="preserve"> </w:t>
      </w:r>
      <w:proofErr w:type="spellStart"/>
      <w:r>
        <w:rPr>
          <w:i/>
          <w:iCs/>
        </w:rPr>
        <w:t>for</w:t>
      </w:r>
      <w:proofErr w:type="spellEnd"/>
      <w:r>
        <w:rPr>
          <w:i/>
          <w:iCs/>
        </w:rPr>
        <w:t xml:space="preserve"> Europe </w:t>
      </w:r>
      <w:proofErr w:type="spellStart"/>
      <w:r>
        <w:rPr>
          <w:i/>
          <w:iCs/>
        </w:rPr>
        <w:t>and</w:t>
      </w:r>
      <w:proofErr w:type="spellEnd"/>
      <w:r>
        <w:rPr>
          <w:i/>
          <w:iCs/>
        </w:rPr>
        <w:t xml:space="preserve"> </w:t>
      </w:r>
      <w:proofErr w:type="spellStart"/>
      <w:r>
        <w:rPr>
          <w:i/>
          <w:iCs/>
        </w:rPr>
        <w:t>Foreign</w:t>
      </w:r>
      <w:proofErr w:type="spellEnd"/>
      <w:r>
        <w:rPr>
          <w:i/>
          <w:iCs/>
        </w:rPr>
        <w:t xml:space="preserve"> </w:t>
      </w:r>
      <w:proofErr w:type="spellStart"/>
      <w:r>
        <w:rPr>
          <w:i/>
          <w:iCs/>
        </w:rPr>
        <w:t>Affairs</w:t>
      </w:r>
      <w:proofErr w:type="spellEnd"/>
      <w:r>
        <w:t xml:space="preserve">, </w:t>
      </w:r>
      <w:hyperlink r:id="rId18" w:history="1">
        <w:r w:rsidRPr="00FC2AE0">
          <w:rPr>
            <w:rStyle w:val="Hyperlink"/>
          </w:rPr>
          <w:t>www.diplomatie.gouv.fr/en/french-foreign-policy/security-disarmament-and-non-proliferation/european-defence-63008/</w:t>
        </w:r>
      </w:hyperlink>
      <w:r>
        <w:t>.</w:t>
      </w:r>
    </w:p>
    <w:p w14:paraId="3E91B48D" w14:textId="1F5A1B85" w:rsidR="007D340F" w:rsidRDefault="007D340F" w:rsidP="007D340F">
      <w:pPr>
        <w:pStyle w:val="NormalWeb"/>
        <w:ind w:left="567" w:hanging="567"/>
      </w:pPr>
      <w:proofErr w:type="spellStart"/>
      <w:r>
        <w:t>Major</w:t>
      </w:r>
      <w:proofErr w:type="spellEnd"/>
      <w:r>
        <w:t xml:space="preserve">, </w:t>
      </w:r>
      <w:proofErr w:type="spellStart"/>
      <w:r>
        <w:t>Claudia</w:t>
      </w:r>
      <w:proofErr w:type="spellEnd"/>
      <w:r>
        <w:t>. “</w:t>
      </w:r>
      <w:proofErr w:type="spellStart"/>
      <w:r>
        <w:t>The</w:t>
      </w:r>
      <w:proofErr w:type="spellEnd"/>
      <w:r>
        <w:t xml:space="preserve"> Role of </w:t>
      </w:r>
      <w:proofErr w:type="spellStart"/>
      <w:r>
        <w:t>Capabilities</w:t>
      </w:r>
      <w:proofErr w:type="spellEnd"/>
      <w:r>
        <w:t xml:space="preserve"> in </w:t>
      </w:r>
      <w:proofErr w:type="spellStart"/>
      <w:r>
        <w:t>the</w:t>
      </w:r>
      <w:proofErr w:type="spellEnd"/>
      <w:r>
        <w:t xml:space="preserve"> </w:t>
      </w:r>
      <w:proofErr w:type="spellStart"/>
      <w:r>
        <w:t>Transatlantic</w:t>
      </w:r>
      <w:proofErr w:type="spellEnd"/>
      <w:r>
        <w:t xml:space="preserve"> </w:t>
      </w:r>
      <w:proofErr w:type="spellStart"/>
      <w:r>
        <w:t>Defense</w:t>
      </w:r>
      <w:proofErr w:type="spellEnd"/>
      <w:r>
        <w:t xml:space="preserve"> </w:t>
      </w:r>
      <w:proofErr w:type="spellStart"/>
      <w:r>
        <w:t>Relationship</w:t>
      </w:r>
      <w:proofErr w:type="spellEnd"/>
      <w:r>
        <w:t xml:space="preserve">.” </w:t>
      </w:r>
      <w:r>
        <w:rPr>
          <w:i/>
          <w:iCs/>
        </w:rPr>
        <w:t>Carnegie Europe</w:t>
      </w:r>
      <w:r>
        <w:t>, carnegieeurope.eu/2019/10/30/role-of-capabilities-in-transatlantic-defense-relationship-pub-80221.</w:t>
      </w:r>
    </w:p>
    <w:p w14:paraId="1262F7C0" w14:textId="4BA2928F" w:rsidR="007D340F" w:rsidRDefault="007D340F" w:rsidP="007D340F">
      <w:pPr>
        <w:pStyle w:val="NormalWeb"/>
        <w:ind w:left="567" w:hanging="567"/>
      </w:pPr>
      <w:r>
        <w:t>“</w:t>
      </w:r>
      <w:proofErr w:type="spellStart"/>
      <w:r>
        <w:t>The</w:t>
      </w:r>
      <w:proofErr w:type="spellEnd"/>
      <w:r>
        <w:t xml:space="preserve"> </w:t>
      </w:r>
      <w:proofErr w:type="spellStart"/>
      <w:r>
        <w:t>Common</w:t>
      </w:r>
      <w:proofErr w:type="spellEnd"/>
      <w:r>
        <w:t xml:space="preserve"> Security </w:t>
      </w:r>
      <w:proofErr w:type="spellStart"/>
      <w:r>
        <w:t>and</w:t>
      </w:r>
      <w:proofErr w:type="spellEnd"/>
      <w:r>
        <w:t xml:space="preserve"> </w:t>
      </w:r>
      <w:proofErr w:type="spellStart"/>
      <w:r>
        <w:t>Defence</w:t>
      </w:r>
      <w:proofErr w:type="spellEnd"/>
      <w:r>
        <w:t xml:space="preserve"> </w:t>
      </w:r>
      <w:proofErr w:type="spellStart"/>
      <w:r>
        <w:t>Policy</w:t>
      </w:r>
      <w:proofErr w:type="spellEnd"/>
      <w:r>
        <w:t xml:space="preserve"> (CSDP).” </w:t>
      </w:r>
      <w:r>
        <w:rPr>
          <w:i/>
          <w:iCs/>
        </w:rPr>
        <w:t>EEAS</w:t>
      </w:r>
      <w:r>
        <w:t>, eeas.europa.eu/topics/common-security-and-defence-policy-csdp_en.</w:t>
      </w:r>
    </w:p>
    <w:p w14:paraId="733C8808" w14:textId="4ACB213B" w:rsidR="007D340F" w:rsidRDefault="007D340F" w:rsidP="007D340F">
      <w:pPr>
        <w:pStyle w:val="NormalWeb"/>
        <w:ind w:left="567" w:hanging="567"/>
      </w:pPr>
      <w:r>
        <w:t>“</w:t>
      </w:r>
      <w:proofErr w:type="spellStart"/>
      <w:r>
        <w:t>European</w:t>
      </w:r>
      <w:proofErr w:type="spellEnd"/>
      <w:r>
        <w:t xml:space="preserve"> </w:t>
      </w:r>
      <w:proofErr w:type="spellStart"/>
      <w:r>
        <w:t>Defence</w:t>
      </w:r>
      <w:proofErr w:type="spellEnd"/>
      <w:r>
        <w:t xml:space="preserve"> - 2018 EU </w:t>
      </w:r>
      <w:proofErr w:type="spellStart"/>
      <w:r>
        <w:t>Capability</w:t>
      </w:r>
      <w:proofErr w:type="spellEnd"/>
      <w:r>
        <w:t xml:space="preserve"> Development Plan </w:t>
      </w:r>
      <w:proofErr w:type="spellStart"/>
      <w:r>
        <w:t>Approved</w:t>
      </w:r>
      <w:proofErr w:type="spellEnd"/>
      <w:r>
        <w:t xml:space="preserve">.” </w:t>
      </w:r>
      <w:r>
        <w:rPr>
          <w:i/>
          <w:iCs/>
        </w:rPr>
        <w:t>EEAS</w:t>
      </w:r>
      <w:r>
        <w:t>, eeas.europa.eu/topics/eu-global-strategy/47749/european-defence-2018-eu-capability-development-plan-approved_en.</w:t>
      </w:r>
    </w:p>
    <w:p w14:paraId="03078239" w14:textId="7C16F4F6" w:rsidR="007D340F" w:rsidRDefault="007D340F" w:rsidP="007D340F">
      <w:pPr>
        <w:pStyle w:val="NormalWeb"/>
        <w:ind w:left="567" w:hanging="567"/>
      </w:pPr>
      <w:r>
        <w:t xml:space="preserve">INGLING, </w:t>
      </w:r>
      <w:proofErr w:type="spellStart"/>
      <w:r>
        <w:t>Piotr</w:t>
      </w:r>
      <w:proofErr w:type="spellEnd"/>
      <w:r>
        <w:t>. “</w:t>
      </w:r>
      <w:proofErr w:type="spellStart"/>
      <w:r>
        <w:t>European</w:t>
      </w:r>
      <w:proofErr w:type="spellEnd"/>
      <w:r>
        <w:t xml:space="preserve"> </w:t>
      </w:r>
      <w:proofErr w:type="spellStart"/>
      <w:r>
        <w:t>Defence</w:t>
      </w:r>
      <w:proofErr w:type="spellEnd"/>
      <w:r>
        <w:t xml:space="preserve"> </w:t>
      </w:r>
      <w:proofErr w:type="spellStart"/>
      <w:r>
        <w:t>Fund</w:t>
      </w:r>
      <w:proofErr w:type="spellEnd"/>
      <w:r>
        <w:t xml:space="preserve">.” </w:t>
      </w:r>
      <w:proofErr w:type="spellStart"/>
      <w:r>
        <w:rPr>
          <w:i/>
          <w:iCs/>
        </w:rPr>
        <w:t>Internal</w:t>
      </w:r>
      <w:proofErr w:type="spellEnd"/>
      <w:r>
        <w:rPr>
          <w:i/>
          <w:iCs/>
        </w:rPr>
        <w:t xml:space="preserve"> Market, </w:t>
      </w:r>
      <w:proofErr w:type="spellStart"/>
      <w:r>
        <w:rPr>
          <w:i/>
          <w:iCs/>
        </w:rPr>
        <w:t>Industry</w:t>
      </w:r>
      <w:proofErr w:type="spellEnd"/>
      <w:r>
        <w:rPr>
          <w:i/>
          <w:iCs/>
        </w:rPr>
        <w:t xml:space="preserve">, </w:t>
      </w:r>
      <w:proofErr w:type="spellStart"/>
      <w:r>
        <w:rPr>
          <w:i/>
          <w:iCs/>
        </w:rPr>
        <w:t>Entrepreneurship</w:t>
      </w:r>
      <w:proofErr w:type="spellEnd"/>
      <w:r>
        <w:rPr>
          <w:i/>
          <w:iCs/>
        </w:rPr>
        <w:t xml:space="preserve"> </w:t>
      </w:r>
      <w:proofErr w:type="spellStart"/>
      <w:r>
        <w:rPr>
          <w:i/>
          <w:iCs/>
        </w:rPr>
        <w:t>and</w:t>
      </w:r>
      <w:proofErr w:type="spellEnd"/>
      <w:r>
        <w:rPr>
          <w:i/>
          <w:iCs/>
        </w:rPr>
        <w:t xml:space="preserve"> </w:t>
      </w:r>
      <w:proofErr w:type="spellStart"/>
      <w:r>
        <w:rPr>
          <w:i/>
          <w:iCs/>
        </w:rPr>
        <w:t>SMEs</w:t>
      </w:r>
      <w:proofErr w:type="spellEnd"/>
      <w:r>
        <w:rPr>
          <w:i/>
          <w:iCs/>
        </w:rPr>
        <w:t xml:space="preserve"> - </w:t>
      </w:r>
      <w:proofErr w:type="spellStart"/>
      <w:r>
        <w:rPr>
          <w:i/>
          <w:iCs/>
        </w:rPr>
        <w:t>European</w:t>
      </w:r>
      <w:proofErr w:type="spellEnd"/>
      <w:r>
        <w:rPr>
          <w:i/>
          <w:iCs/>
        </w:rPr>
        <w:t xml:space="preserve"> </w:t>
      </w:r>
      <w:proofErr w:type="spellStart"/>
      <w:r>
        <w:rPr>
          <w:i/>
          <w:iCs/>
        </w:rPr>
        <w:t>Commission</w:t>
      </w:r>
      <w:proofErr w:type="spellEnd"/>
      <w:r>
        <w:t>, 18 Mar. 2019, ec.europa.eu/</w:t>
      </w:r>
      <w:proofErr w:type="spellStart"/>
      <w:r>
        <w:t>growth</w:t>
      </w:r>
      <w:proofErr w:type="spellEnd"/>
      <w:r>
        <w:t>/</w:t>
      </w:r>
      <w:proofErr w:type="spellStart"/>
      <w:r>
        <w:t>sectors</w:t>
      </w:r>
      <w:proofErr w:type="spellEnd"/>
      <w:r>
        <w:t>/</w:t>
      </w:r>
      <w:proofErr w:type="spellStart"/>
      <w:r>
        <w:t>defence</w:t>
      </w:r>
      <w:proofErr w:type="spellEnd"/>
      <w:r>
        <w:t>/</w:t>
      </w:r>
      <w:proofErr w:type="spellStart"/>
      <w:r>
        <w:t>european-defence-fund_en</w:t>
      </w:r>
      <w:proofErr w:type="spellEnd"/>
      <w:r>
        <w:t>.</w:t>
      </w:r>
    </w:p>
    <w:p w14:paraId="17C073CA" w14:textId="77777777" w:rsidR="007D340F" w:rsidRDefault="007D340F" w:rsidP="007D340F">
      <w:pPr>
        <w:pStyle w:val="NormalWeb"/>
        <w:ind w:left="567" w:hanging="567"/>
      </w:pPr>
    </w:p>
    <w:p w14:paraId="6DC6C460" w14:textId="77777777" w:rsidR="007D340F" w:rsidRDefault="007D340F" w:rsidP="007D340F">
      <w:pPr>
        <w:pStyle w:val="NormalWeb"/>
        <w:ind w:left="567" w:hanging="567"/>
      </w:pPr>
    </w:p>
    <w:p w14:paraId="18CDCAD9" w14:textId="77777777" w:rsidR="007D340F" w:rsidRDefault="007D340F" w:rsidP="007D340F">
      <w:pPr>
        <w:pStyle w:val="NormalWeb"/>
        <w:ind w:left="567" w:hanging="567"/>
      </w:pPr>
    </w:p>
    <w:p w14:paraId="36DD62CC" w14:textId="77777777" w:rsidR="007D340F" w:rsidRDefault="007D340F" w:rsidP="007D340F">
      <w:pPr>
        <w:pStyle w:val="NormalWeb"/>
        <w:ind w:left="567" w:hanging="567"/>
      </w:pPr>
    </w:p>
    <w:p w14:paraId="5EDE6EB1" w14:textId="77777777" w:rsidR="007D340F" w:rsidRDefault="007D340F" w:rsidP="007D340F">
      <w:pPr>
        <w:pStyle w:val="NormalWeb"/>
        <w:ind w:left="567" w:hanging="567"/>
      </w:pPr>
    </w:p>
    <w:p w14:paraId="79A08D4F" w14:textId="77777777" w:rsidR="007D340F" w:rsidRDefault="007D340F" w:rsidP="007D340F">
      <w:pPr>
        <w:pStyle w:val="NormalWeb"/>
        <w:ind w:left="567" w:hanging="567"/>
      </w:pPr>
    </w:p>
    <w:p w14:paraId="089CAA42" w14:textId="77777777" w:rsidR="007D340F" w:rsidRDefault="007D340F" w:rsidP="007D340F">
      <w:pPr>
        <w:pStyle w:val="NormalWeb"/>
        <w:ind w:left="567" w:hanging="567"/>
      </w:pPr>
    </w:p>
    <w:p w14:paraId="4522DA2C" w14:textId="77777777" w:rsidR="007D340F" w:rsidRDefault="007D340F" w:rsidP="007D340F">
      <w:pPr>
        <w:pStyle w:val="NormalWeb"/>
        <w:ind w:left="567" w:hanging="567"/>
      </w:pPr>
    </w:p>
    <w:p w14:paraId="05DABFE0" w14:textId="77777777" w:rsidR="007D340F" w:rsidRDefault="007D340F" w:rsidP="006C693E">
      <w:pPr>
        <w:pStyle w:val="NormalWeb"/>
        <w:spacing w:line="276" w:lineRule="auto"/>
        <w:ind w:left="567" w:hanging="567"/>
      </w:pPr>
    </w:p>
    <w:p w14:paraId="70A6970A" w14:textId="77777777" w:rsidR="006C693E" w:rsidRDefault="006C693E" w:rsidP="006C693E">
      <w:pPr>
        <w:pStyle w:val="NormalWeb"/>
        <w:spacing w:line="276" w:lineRule="auto"/>
        <w:ind w:left="567" w:hanging="567"/>
      </w:pPr>
    </w:p>
    <w:p w14:paraId="1A447DD2" w14:textId="77777777" w:rsidR="007D2656" w:rsidRPr="007D2656" w:rsidRDefault="007D2656" w:rsidP="006C693E">
      <w:pPr>
        <w:spacing w:line="276" w:lineRule="auto"/>
      </w:pPr>
    </w:p>
    <w:p w14:paraId="0041F026" w14:textId="2F4E74F3" w:rsidR="00DD00C0" w:rsidRPr="00332B19" w:rsidRDefault="00DD00C0" w:rsidP="006C693E">
      <w:pPr>
        <w:pStyle w:val="BodyText"/>
        <w:spacing w:before="90" w:line="276" w:lineRule="auto"/>
        <w:ind w:right="140"/>
        <w:rPr>
          <w:rFonts w:ascii="Calibri" w:hAnsi="Calibri" w:cstheme="minorHAnsi"/>
          <w:sz w:val="28"/>
          <w:szCs w:val="28"/>
        </w:rPr>
      </w:pPr>
    </w:p>
    <w:sectPr w:rsidR="00DD00C0" w:rsidRPr="00332B19" w:rsidSect="00AB6E23">
      <w:headerReference w:type="default" r:id="rId19"/>
      <w:footerReference w:type="even" r:id="rId20"/>
      <w:footerReference w:type="default" r:id="rId21"/>
      <w:footerReference w:type="first" r:id="rId22"/>
      <w:pgSz w:w="11907" w:h="16839" w:code="9"/>
      <w:pgMar w:top="1899" w:right="1009" w:bottom="1440" w:left="1009" w:header="720" w:footer="431"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B7F3" w14:textId="77777777" w:rsidR="00D2189F" w:rsidRDefault="00D2189F">
      <w:pPr>
        <w:spacing w:before="0" w:after="0" w:line="240" w:lineRule="auto"/>
      </w:pPr>
      <w:r>
        <w:separator/>
      </w:r>
    </w:p>
    <w:p w14:paraId="0F9AA6C5" w14:textId="77777777" w:rsidR="00D2189F" w:rsidRDefault="00D2189F"/>
  </w:endnote>
  <w:endnote w:type="continuationSeparator" w:id="0">
    <w:p w14:paraId="036B52F8" w14:textId="77777777" w:rsidR="00D2189F" w:rsidRDefault="00D2189F">
      <w:pPr>
        <w:spacing w:before="0" w:after="0" w:line="240" w:lineRule="auto"/>
      </w:pPr>
      <w:r>
        <w:continuationSeparator/>
      </w:r>
    </w:p>
    <w:p w14:paraId="475A9549" w14:textId="77777777" w:rsidR="00D2189F" w:rsidRDefault="00D2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方正舒体">
    <w:panose1 w:val="00000000000000000000"/>
    <w:charset w:val="00"/>
    <w:family w:val="roman"/>
    <w:notTrueType/>
    <w:pitch w:val="default"/>
  </w:font>
  <w:font w:name="黑体">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29B9" w14:textId="77777777" w:rsidR="009D7466" w:rsidRDefault="009D7466"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9D7466" w:rsidRDefault="009D7466" w:rsidP="00DD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23B" w14:textId="3B362169" w:rsidR="009D7466" w:rsidRPr="00DD00C0" w:rsidRDefault="009D7466" w:rsidP="001E6506">
    <w:pPr>
      <w:pStyle w:val="Footer"/>
    </w:pPr>
    <w:r>
      <w:ptab w:relativeTo="margin" w:alignment="center" w:leader="none"/>
    </w:r>
    <w:r>
      <w:t xml:space="preserve">ENIMUN 2019 Global </w:t>
    </w:r>
    <w:r w:rsidR="00663E22">
      <w:t>Collaboration:</w:t>
    </w:r>
    <w:r>
      <w:t xml:space="preserve"> Assets and Liabilities </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140A" w14:textId="4D4A63B9" w:rsidR="009D7466" w:rsidRPr="007E3ED5" w:rsidRDefault="009D7466" w:rsidP="007E3ED5">
    <w:pPr>
      <w:pStyle w:val="Footer"/>
    </w:pPr>
    <w:r>
      <w:ptab w:relativeTo="margin" w:alignment="center" w:leader="none"/>
    </w:r>
    <w:r>
      <w:t xml:space="preserve">ENIMUN 2019 Global </w:t>
    </w:r>
    <w:proofErr w:type="gramStart"/>
    <w:r>
      <w:t>Collaboration :</w:t>
    </w:r>
    <w:proofErr w:type="gramEnd"/>
    <w:r>
      <w:t xml:space="preserve"> Assets and Liabilities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B24C" w14:textId="77777777" w:rsidR="00D2189F" w:rsidRDefault="00D2189F">
      <w:pPr>
        <w:spacing w:before="0" w:after="0" w:line="240" w:lineRule="auto"/>
      </w:pPr>
      <w:r>
        <w:separator/>
      </w:r>
    </w:p>
    <w:p w14:paraId="121DD23F" w14:textId="77777777" w:rsidR="00D2189F" w:rsidRDefault="00D2189F"/>
  </w:footnote>
  <w:footnote w:type="continuationSeparator" w:id="0">
    <w:p w14:paraId="29251E1C" w14:textId="77777777" w:rsidR="00D2189F" w:rsidRDefault="00D2189F">
      <w:pPr>
        <w:spacing w:before="0" w:after="0" w:line="240" w:lineRule="auto"/>
      </w:pPr>
      <w:r>
        <w:continuationSeparator/>
      </w:r>
    </w:p>
    <w:p w14:paraId="1000EF77" w14:textId="77777777" w:rsidR="00D2189F" w:rsidRDefault="00D218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3D2" w14:textId="54D2AB55" w:rsidR="009D7466" w:rsidRPr="00332B19" w:rsidRDefault="009D7466">
    <w:pPr>
      <w:pStyle w:val="Header"/>
      <w:rPr>
        <w:color w:val="000000" w:themeColor="text1"/>
      </w:rPr>
    </w:pPr>
    <w:r w:rsidRPr="00332B19">
      <w:rPr>
        <w:color w:val="000000" w:themeColor="text1"/>
      </w:rPr>
      <w:t xml:space="preserve">Committee: </w:t>
    </w:r>
    <w:r w:rsidR="00AB6E23">
      <w:rPr>
        <w:color w:val="000000" w:themeColor="text1"/>
      </w:rPr>
      <w:t>NATO</w:t>
    </w:r>
  </w:p>
  <w:p w14:paraId="00B46DED" w14:textId="2409127D" w:rsidR="009D7466" w:rsidRPr="00332B19" w:rsidRDefault="009D7466">
    <w:pPr>
      <w:pStyle w:val="Header"/>
      <w:rPr>
        <w:color w:val="000000" w:themeColor="text1"/>
      </w:rPr>
    </w:pPr>
    <w:r w:rsidRPr="00332B19">
      <w:rPr>
        <w:color w:val="000000" w:themeColor="text1"/>
      </w:rPr>
      <w:t xml:space="preserve">Agenda Item: </w:t>
    </w:r>
    <w:r w:rsidR="00AB6E23">
      <w:rPr>
        <w:color w:val="000000" w:themeColor="text1"/>
      </w:rPr>
      <w:t>Establishing a Reassessment of The European Defense Range</w:t>
    </w:r>
  </w:p>
  <w:p w14:paraId="24E9E063" w14:textId="088E70A0" w:rsidR="009D7466" w:rsidRPr="00332B19" w:rsidRDefault="009D7466">
    <w:pPr>
      <w:pStyle w:val="Header"/>
      <w:rPr>
        <w:color w:val="000000" w:themeColor="text1"/>
      </w:rPr>
    </w:pPr>
    <w:r w:rsidRPr="00332B19">
      <w:rPr>
        <w:color w:val="000000" w:themeColor="text1"/>
      </w:rPr>
      <w:t>Student Officer &amp; Role:</w:t>
    </w:r>
    <w:r w:rsidR="00AB6E23">
      <w:rPr>
        <w:color w:val="000000" w:themeColor="text1"/>
      </w:rPr>
      <w:t xml:space="preserve"> </w:t>
    </w:r>
    <w:proofErr w:type="spellStart"/>
    <w:r w:rsidR="00AB6E23">
      <w:rPr>
        <w:color w:val="000000" w:themeColor="text1"/>
      </w:rPr>
      <w:t>Duru</w:t>
    </w:r>
    <w:proofErr w:type="spellEnd"/>
    <w:r w:rsidR="00AB6E23">
      <w:rPr>
        <w:color w:val="000000" w:themeColor="text1"/>
      </w:rPr>
      <w:t xml:space="preserve"> </w:t>
    </w:r>
    <w:proofErr w:type="spellStart"/>
    <w:r w:rsidR="00AB6E23">
      <w:rPr>
        <w:color w:val="000000" w:themeColor="text1"/>
      </w:rPr>
      <w:t>Yünek</w:t>
    </w:r>
    <w:proofErr w:type="spellEnd"/>
    <w:r w:rsidR="00AB6E23">
      <w:rPr>
        <w:color w:val="000000" w:themeColor="text1"/>
      </w:rPr>
      <w:t>, Deputy Chair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85155"/>
    <w:multiLevelType w:val="hybridMultilevel"/>
    <w:tmpl w:val="EDF4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B64AA"/>
    <w:multiLevelType w:val="multilevel"/>
    <w:tmpl w:val="356E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96C09"/>
    <w:multiLevelType w:val="multilevel"/>
    <w:tmpl w:val="DF8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8B496E"/>
    <w:multiLevelType w:val="multilevel"/>
    <w:tmpl w:val="A1C6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E3251"/>
    <w:multiLevelType w:val="hybridMultilevel"/>
    <w:tmpl w:val="E0781C12"/>
    <w:lvl w:ilvl="0" w:tplc="470E7268">
      <w:start w:val="1"/>
      <w:numFmt w:val="decimal"/>
      <w:lvlText w:val="%1)"/>
      <w:lvlJc w:val="left"/>
      <w:pPr>
        <w:ind w:left="644" w:hanging="360"/>
      </w:pPr>
      <w:rPr>
        <w:rFonts w:hint="default"/>
        <w:b/>
        <w:bCs/>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02FB7"/>
    <w:multiLevelType w:val="multilevel"/>
    <w:tmpl w:val="9AC4D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9"/>
  </w:num>
  <w:num w:numId="7">
    <w:abstractNumId w:val="3"/>
  </w:num>
  <w:num w:numId="8">
    <w:abstractNumId w:val="16"/>
  </w:num>
  <w:num w:numId="9">
    <w:abstractNumId w:val="0"/>
  </w:num>
  <w:num w:numId="10">
    <w:abstractNumId w:val="4"/>
  </w:num>
  <w:num w:numId="11">
    <w:abstractNumId w:val="5"/>
  </w:num>
  <w:num w:numId="12">
    <w:abstractNumId w:val="12"/>
  </w:num>
  <w:num w:numId="13">
    <w:abstractNumId w:val="10"/>
  </w:num>
  <w:num w:numId="14">
    <w:abstractNumId w:val="14"/>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D8"/>
    <w:rsid w:val="00011A24"/>
    <w:rsid w:val="00014731"/>
    <w:rsid w:val="000A7D39"/>
    <w:rsid w:val="000B2DA1"/>
    <w:rsid w:val="000E353E"/>
    <w:rsid w:val="001146BF"/>
    <w:rsid w:val="0015418D"/>
    <w:rsid w:val="001B4B06"/>
    <w:rsid w:val="001E6506"/>
    <w:rsid w:val="002000B8"/>
    <w:rsid w:val="002646AB"/>
    <w:rsid w:val="002661CC"/>
    <w:rsid w:val="00273A35"/>
    <w:rsid w:val="00274885"/>
    <w:rsid w:val="002960A6"/>
    <w:rsid w:val="002C571A"/>
    <w:rsid w:val="002F5EE5"/>
    <w:rsid w:val="00330556"/>
    <w:rsid w:val="00332B19"/>
    <w:rsid w:val="003340F6"/>
    <w:rsid w:val="0034360A"/>
    <w:rsid w:val="00395705"/>
    <w:rsid w:val="003A1481"/>
    <w:rsid w:val="003A44A6"/>
    <w:rsid w:val="003B557B"/>
    <w:rsid w:val="003F05B5"/>
    <w:rsid w:val="004306C6"/>
    <w:rsid w:val="004511D8"/>
    <w:rsid w:val="00471C36"/>
    <w:rsid w:val="0052770A"/>
    <w:rsid w:val="00532041"/>
    <w:rsid w:val="005325E9"/>
    <w:rsid w:val="0054387F"/>
    <w:rsid w:val="0055340B"/>
    <w:rsid w:val="00573545"/>
    <w:rsid w:val="005976E3"/>
    <w:rsid w:val="005D2464"/>
    <w:rsid w:val="0065186C"/>
    <w:rsid w:val="00663E22"/>
    <w:rsid w:val="00695B66"/>
    <w:rsid w:val="006C279B"/>
    <w:rsid w:val="006C693E"/>
    <w:rsid w:val="006E5756"/>
    <w:rsid w:val="007764E0"/>
    <w:rsid w:val="007826DF"/>
    <w:rsid w:val="007D2656"/>
    <w:rsid w:val="007D340F"/>
    <w:rsid w:val="007D6BBB"/>
    <w:rsid w:val="007E3ED5"/>
    <w:rsid w:val="007E51A0"/>
    <w:rsid w:val="007F048A"/>
    <w:rsid w:val="007F484B"/>
    <w:rsid w:val="008075DE"/>
    <w:rsid w:val="00840DD1"/>
    <w:rsid w:val="008921F9"/>
    <w:rsid w:val="008B347A"/>
    <w:rsid w:val="008B646D"/>
    <w:rsid w:val="008D0D19"/>
    <w:rsid w:val="008E553C"/>
    <w:rsid w:val="008F7DF1"/>
    <w:rsid w:val="00932D29"/>
    <w:rsid w:val="00960665"/>
    <w:rsid w:val="009C4B5B"/>
    <w:rsid w:val="009C6C75"/>
    <w:rsid w:val="009D7466"/>
    <w:rsid w:val="009D7E6E"/>
    <w:rsid w:val="00A30089"/>
    <w:rsid w:val="00A408BB"/>
    <w:rsid w:val="00A814DA"/>
    <w:rsid w:val="00A83B6B"/>
    <w:rsid w:val="00AB6E23"/>
    <w:rsid w:val="00AF3B65"/>
    <w:rsid w:val="00AF7302"/>
    <w:rsid w:val="00B34EA6"/>
    <w:rsid w:val="00B35ED4"/>
    <w:rsid w:val="00B647FC"/>
    <w:rsid w:val="00BB2B77"/>
    <w:rsid w:val="00BC2C8C"/>
    <w:rsid w:val="00BF6382"/>
    <w:rsid w:val="00C00E44"/>
    <w:rsid w:val="00C4074A"/>
    <w:rsid w:val="00CD6258"/>
    <w:rsid w:val="00D16415"/>
    <w:rsid w:val="00D20AC1"/>
    <w:rsid w:val="00D2189F"/>
    <w:rsid w:val="00D34ADA"/>
    <w:rsid w:val="00D51A38"/>
    <w:rsid w:val="00D54BDA"/>
    <w:rsid w:val="00D7067B"/>
    <w:rsid w:val="00D71EDD"/>
    <w:rsid w:val="00D97224"/>
    <w:rsid w:val="00DA4E8C"/>
    <w:rsid w:val="00DD00C0"/>
    <w:rsid w:val="00DD1FD2"/>
    <w:rsid w:val="00DF125E"/>
    <w:rsid w:val="00DF44D8"/>
    <w:rsid w:val="00E82354"/>
    <w:rsid w:val="00E82DBF"/>
    <w:rsid w:val="00EB4881"/>
    <w:rsid w:val="00EC1E2E"/>
    <w:rsid w:val="00EC3DCA"/>
    <w:rsid w:val="00ED4092"/>
    <w:rsid w:val="00F81283"/>
    <w:rsid w:val="00F92407"/>
    <w:rsid w:val="00FA16EE"/>
    <w:rsid w:val="00FC2BA3"/>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paragraph" w:styleId="NormalWeb">
    <w:name w:val="Normal (Web)"/>
    <w:basedOn w:val="Normal"/>
    <w:uiPriority w:val="99"/>
    <w:semiHidden/>
    <w:unhideWhenUsed/>
    <w:rsid w:val="0034360A"/>
    <w:pPr>
      <w:spacing w:before="100" w:beforeAutospacing="1" w:after="100" w:afterAutospacing="1" w:line="240" w:lineRule="auto"/>
    </w:pPr>
    <w:rPr>
      <w:rFonts w:ascii="Times New Roman" w:eastAsia="Times New Roman" w:hAnsi="Times New Roman" w:cs="Times New Roman"/>
      <w:color w:val="auto"/>
      <w:lang w:val="tr-TR"/>
    </w:rPr>
  </w:style>
  <w:style w:type="character" w:customStyle="1" w:styleId="UnresolvedMention1">
    <w:name w:val="Unresolved Mention1"/>
    <w:basedOn w:val="DefaultParagraphFont"/>
    <w:uiPriority w:val="99"/>
    <w:semiHidden/>
    <w:unhideWhenUsed/>
    <w:rsid w:val="007D2656"/>
    <w:rPr>
      <w:color w:val="605E5C"/>
      <w:shd w:val="clear" w:color="auto" w:fill="E1DFDD"/>
    </w:rPr>
  </w:style>
  <w:style w:type="character" w:styleId="FollowedHyperlink">
    <w:name w:val="FollowedHyperlink"/>
    <w:basedOn w:val="DefaultParagraphFont"/>
    <w:uiPriority w:val="99"/>
    <w:semiHidden/>
    <w:unhideWhenUsed/>
    <w:rsid w:val="006C693E"/>
    <w:rPr>
      <w:color w:val="79498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paragraph" w:styleId="NormalWeb">
    <w:name w:val="Normal (Web)"/>
    <w:basedOn w:val="Normal"/>
    <w:uiPriority w:val="99"/>
    <w:semiHidden/>
    <w:unhideWhenUsed/>
    <w:rsid w:val="0034360A"/>
    <w:pPr>
      <w:spacing w:before="100" w:beforeAutospacing="1" w:after="100" w:afterAutospacing="1" w:line="240" w:lineRule="auto"/>
    </w:pPr>
    <w:rPr>
      <w:rFonts w:ascii="Times New Roman" w:eastAsia="Times New Roman" w:hAnsi="Times New Roman" w:cs="Times New Roman"/>
      <w:color w:val="auto"/>
      <w:lang w:val="tr-TR"/>
    </w:rPr>
  </w:style>
  <w:style w:type="character" w:customStyle="1" w:styleId="UnresolvedMention1">
    <w:name w:val="Unresolved Mention1"/>
    <w:basedOn w:val="DefaultParagraphFont"/>
    <w:uiPriority w:val="99"/>
    <w:semiHidden/>
    <w:unhideWhenUsed/>
    <w:rsid w:val="007D2656"/>
    <w:rPr>
      <w:color w:val="605E5C"/>
      <w:shd w:val="clear" w:color="auto" w:fill="E1DFDD"/>
    </w:rPr>
  </w:style>
  <w:style w:type="character" w:styleId="FollowedHyperlink">
    <w:name w:val="FollowedHyperlink"/>
    <w:basedOn w:val="DefaultParagraphFont"/>
    <w:uiPriority w:val="99"/>
    <w:semiHidden/>
    <w:unhideWhenUsed/>
    <w:rsid w:val="006C693E"/>
    <w:rPr>
      <w:color w:val="7949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4312">
      <w:bodyDiv w:val="1"/>
      <w:marLeft w:val="0"/>
      <w:marRight w:val="0"/>
      <w:marTop w:val="0"/>
      <w:marBottom w:val="0"/>
      <w:divBdr>
        <w:top w:val="none" w:sz="0" w:space="0" w:color="auto"/>
        <w:left w:val="none" w:sz="0" w:space="0" w:color="auto"/>
        <w:bottom w:val="none" w:sz="0" w:space="0" w:color="auto"/>
        <w:right w:val="none" w:sz="0" w:space="0" w:color="auto"/>
      </w:divBdr>
    </w:div>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421950070">
      <w:bodyDiv w:val="1"/>
      <w:marLeft w:val="0"/>
      <w:marRight w:val="0"/>
      <w:marTop w:val="0"/>
      <w:marBottom w:val="0"/>
      <w:divBdr>
        <w:top w:val="none" w:sz="0" w:space="0" w:color="auto"/>
        <w:left w:val="none" w:sz="0" w:space="0" w:color="auto"/>
        <w:bottom w:val="none" w:sz="0" w:space="0" w:color="auto"/>
        <w:right w:val="none" w:sz="0" w:space="0" w:color="auto"/>
      </w:divBdr>
    </w:div>
    <w:div w:id="512648651">
      <w:bodyDiv w:val="1"/>
      <w:marLeft w:val="0"/>
      <w:marRight w:val="0"/>
      <w:marTop w:val="0"/>
      <w:marBottom w:val="0"/>
      <w:divBdr>
        <w:top w:val="none" w:sz="0" w:space="0" w:color="auto"/>
        <w:left w:val="none" w:sz="0" w:space="0" w:color="auto"/>
        <w:bottom w:val="none" w:sz="0" w:space="0" w:color="auto"/>
        <w:right w:val="none" w:sz="0" w:space="0" w:color="auto"/>
      </w:divBdr>
    </w:div>
    <w:div w:id="515923758">
      <w:bodyDiv w:val="1"/>
      <w:marLeft w:val="0"/>
      <w:marRight w:val="0"/>
      <w:marTop w:val="0"/>
      <w:marBottom w:val="0"/>
      <w:divBdr>
        <w:top w:val="none" w:sz="0" w:space="0" w:color="auto"/>
        <w:left w:val="none" w:sz="0" w:space="0" w:color="auto"/>
        <w:bottom w:val="none" w:sz="0" w:space="0" w:color="auto"/>
        <w:right w:val="none" w:sz="0" w:space="0" w:color="auto"/>
      </w:divBdr>
    </w:div>
    <w:div w:id="623537061">
      <w:bodyDiv w:val="1"/>
      <w:marLeft w:val="0"/>
      <w:marRight w:val="0"/>
      <w:marTop w:val="0"/>
      <w:marBottom w:val="0"/>
      <w:divBdr>
        <w:top w:val="none" w:sz="0" w:space="0" w:color="auto"/>
        <w:left w:val="none" w:sz="0" w:space="0" w:color="auto"/>
        <w:bottom w:val="none" w:sz="0" w:space="0" w:color="auto"/>
        <w:right w:val="none" w:sz="0" w:space="0" w:color="auto"/>
      </w:divBdr>
    </w:div>
    <w:div w:id="665860253">
      <w:bodyDiv w:val="1"/>
      <w:marLeft w:val="0"/>
      <w:marRight w:val="0"/>
      <w:marTop w:val="0"/>
      <w:marBottom w:val="0"/>
      <w:divBdr>
        <w:top w:val="none" w:sz="0" w:space="0" w:color="auto"/>
        <w:left w:val="none" w:sz="0" w:space="0" w:color="auto"/>
        <w:bottom w:val="none" w:sz="0" w:space="0" w:color="auto"/>
        <w:right w:val="none" w:sz="0" w:space="0" w:color="auto"/>
      </w:divBdr>
    </w:div>
    <w:div w:id="738210626">
      <w:bodyDiv w:val="1"/>
      <w:marLeft w:val="0"/>
      <w:marRight w:val="0"/>
      <w:marTop w:val="0"/>
      <w:marBottom w:val="0"/>
      <w:divBdr>
        <w:top w:val="none" w:sz="0" w:space="0" w:color="auto"/>
        <w:left w:val="none" w:sz="0" w:space="0" w:color="auto"/>
        <w:bottom w:val="none" w:sz="0" w:space="0" w:color="auto"/>
        <w:right w:val="none" w:sz="0" w:space="0" w:color="auto"/>
      </w:divBdr>
    </w:div>
    <w:div w:id="818770102">
      <w:bodyDiv w:val="1"/>
      <w:marLeft w:val="0"/>
      <w:marRight w:val="0"/>
      <w:marTop w:val="0"/>
      <w:marBottom w:val="0"/>
      <w:divBdr>
        <w:top w:val="none" w:sz="0" w:space="0" w:color="auto"/>
        <w:left w:val="none" w:sz="0" w:space="0" w:color="auto"/>
        <w:bottom w:val="none" w:sz="0" w:space="0" w:color="auto"/>
        <w:right w:val="none" w:sz="0" w:space="0" w:color="auto"/>
      </w:divBdr>
    </w:div>
    <w:div w:id="959533465">
      <w:bodyDiv w:val="1"/>
      <w:marLeft w:val="0"/>
      <w:marRight w:val="0"/>
      <w:marTop w:val="0"/>
      <w:marBottom w:val="0"/>
      <w:divBdr>
        <w:top w:val="none" w:sz="0" w:space="0" w:color="auto"/>
        <w:left w:val="none" w:sz="0" w:space="0" w:color="auto"/>
        <w:bottom w:val="none" w:sz="0" w:space="0" w:color="auto"/>
        <w:right w:val="none" w:sz="0" w:space="0" w:color="auto"/>
      </w:divBdr>
    </w:div>
    <w:div w:id="1011447709">
      <w:bodyDiv w:val="1"/>
      <w:marLeft w:val="0"/>
      <w:marRight w:val="0"/>
      <w:marTop w:val="0"/>
      <w:marBottom w:val="0"/>
      <w:divBdr>
        <w:top w:val="none" w:sz="0" w:space="0" w:color="auto"/>
        <w:left w:val="none" w:sz="0" w:space="0" w:color="auto"/>
        <w:bottom w:val="none" w:sz="0" w:space="0" w:color="auto"/>
        <w:right w:val="none" w:sz="0" w:space="0" w:color="auto"/>
      </w:divBdr>
    </w:div>
    <w:div w:id="1018434663">
      <w:bodyDiv w:val="1"/>
      <w:marLeft w:val="0"/>
      <w:marRight w:val="0"/>
      <w:marTop w:val="0"/>
      <w:marBottom w:val="0"/>
      <w:divBdr>
        <w:top w:val="none" w:sz="0" w:space="0" w:color="auto"/>
        <w:left w:val="none" w:sz="0" w:space="0" w:color="auto"/>
        <w:bottom w:val="none" w:sz="0" w:space="0" w:color="auto"/>
        <w:right w:val="none" w:sz="0" w:space="0" w:color="auto"/>
      </w:divBdr>
    </w:div>
    <w:div w:id="1146045840">
      <w:bodyDiv w:val="1"/>
      <w:marLeft w:val="0"/>
      <w:marRight w:val="0"/>
      <w:marTop w:val="0"/>
      <w:marBottom w:val="0"/>
      <w:divBdr>
        <w:top w:val="none" w:sz="0" w:space="0" w:color="auto"/>
        <w:left w:val="none" w:sz="0" w:space="0" w:color="auto"/>
        <w:bottom w:val="none" w:sz="0" w:space="0" w:color="auto"/>
        <w:right w:val="none" w:sz="0" w:space="0" w:color="auto"/>
      </w:divBdr>
    </w:div>
    <w:div w:id="1187135109">
      <w:bodyDiv w:val="1"/>
      <w:marLeft w:val="0"/>
      <w:marRight w:val="0"/>
      <w:marTop w:val="0"/>
      <w:marBottom w:val="0"/>
      <w:divBdr>
        <w:top w:val="none" w:sz="0" w:space="0" w:color="auto"/>
        <w:left w:val="none" w:sz="0" w:space="0" w:color="auto"/>
        <w:bottom w:val="none" w:sz="0" w:space="0" w:color="auto"/>
        <w:right w:val="none" w:sz="0" w:space="0" w:color="auto"/>
      </w:divBdr>
    </w:div>
    <w:div w:id="1263301716">
      <w:bodyDiv w:val="1"/>
      <w:marLeft w:val="0"/>
      <w:marRight w:val="0"/>
      <w:marTop w:val="0"/>
      <w:marBottom w:val="0"/>
      <w:divBdr>
        <w:top w:val="none" w:sz="0" w:space="0" w:color="auto"/>
        <w:left w:val="none" w:sz="0" w:space="0" w:color="auto"/>
        <w:bottom w:val="none" w:sz="0" w:space="0" w:color="auto"/>
        <w:right w:val="none" w:sz="0" w:space="0" w:color="auto"/>
      </w:divBdr>
    </w:div>
    <w:div w:id="1348167826">
      <w:bodyDiv w:val="1"/>
      <w:marLeft w:val="0"/>
      <w:marRight w:val="0"/>
      <w:marTop w:val="0"/>
      <w:marBottom w:val="0"/>
      <w:divBdr>
        <w:top w:val="none" w:sz="0" w:space="0" w:color="auto"/>
        <w:left w:val="none" w:sz="0" w:space="0" w:color="auto"/>
        <w:bottom w:val="none" w:sz="0" w:space="0" w:color="auto"/>
        <w:right w:val="none" w:sz="0" w:space="0" w:color="auto"/>
      </w:divBdr>
    </w:div>
    <w:div w:id="1399204829">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809399048">
      <w:bodyDiv w:val="1"/>
      <w:marLeft w:val="0"/>
      <w:marRight w:val="0"/>
      <w:marTop w:val="0"/>
      <w:marBottom w:val="0"/>
      <w:divBdr>
        <w:top w:val="none" w:sz="0" w:space="0" w:color="auto"/>
        <w:left w:val="none" w:sz="0" w:space="0" w:color="auto"/>
        <w:bottom w:val="none" w:sz="0" w:space="0" w:color="auto"/>
        <w:right w:val="none" w:sz="0" w:space="0" w:color="auto"/>
      </w:divBdr>
    </w:div>
    <w:div w:id="1819766207">
      <w:bodyDiv w:val="1"/>
      <w:marLeft w:val="0"/>
      <w:marRight w:val="0"/>
      <w:marTop w:val="0"/>
      <w:marBottom w:val="0"/>
      <w:divBdr>
        <w:top w:val="none" w:sz="0" w:space="0" w:color="auto"/>
        <w:left w:val="none" w:sz="0" w:space="0" w:color="auto"/>
        <w:bottom w:val="none" w:sz="0" w:space="0" w:color="auto"/>
        <w:right w:val="none" w:sz="0" w:space="0" w:color="auto"/>
      </w:divBdr>
    </w:div>
    <w:div w:id="1860315435">
      <w:bodyDiv w:val="1"/>
      <w:marLeft w:val="0"/>
      <w:marRight w:val="0"/>
      <w:marTop w:val="0"/>
      <w:marBottom w:val="0"/>
      <w:divBdr>
        <w:top w:val="none" w:sz="0" w:space="0" w:color="auto"/>
        <w:left w:val="none" w:sz="0" w:space="0" w:color="auto"/>
        <w:bottom w:val="none" w:sz="0" w:space="0" w:color="auto"/>
        <w:right w:val="none" w:sz="0" w:space="0" w:color="auto"/>
      </w:divBdr>
    </w:div>
    <w:div w:id="19946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diplomatie.gouv.fr/en/french-foreign-policy/security-disarmament-and-non-proliferation/european-defence-63008/" TargetMode="External"/><Relationship Id="rId11" Type="http://schemas.openxmlformats.org/officeDocument/2006/relationships/hyperlink" Target="https://carnegieeurope.eu/2019/10/30/role-of-capabilities-in-transatlantic-defense-relationship-pub-80221" TargetMode="External"/><Relationship Id="rId12" Type="http://schemas.openxmlformats.org/officeDocument/2006/relationships/hyperlink" Target="https://ec.europa.eu/commission/presscorner/detail/pl/memo_17_1476" TargetMode="External"/><Relationship Id="rId13" Type="http://schemas.openxmlformats.org/officeDocument/2006/relationships/hyperlink" Target="https://www.armscontrol.org/factsheets/franceprofile" TargetMode="External"/><Relationship Id="rId14" Type="http://schemas.openxmlformats.org/officeDocument/2006/relationships/hyperlink" Target="https://ec.europa.eu/commission/presscorner/detail/pl/memo_17_1476" TargetMode="External"/><Relationship Id="rId15" Type="http://schemas.openxmlformats.org/officeDocument/2006/relationships/hyperlink" Target="https://carnegieeurope.eu/2019/10/30/role-of-capabilities-in-transatlantic-defense-relationship-pub-80221" TargetMode="External"/><Relationship Id="rId16" Type="http://schemas.openxmlformats.org/officeDocument/2006/relationships/hyperlink" Target="https://www.diplomatie.gouv.fr/en/french-foreign-policy/security-disarmament-and-non-proliferation/european-defence-63008/" TargetMode="External"/><Relationship Id="rId17" Type="http://schemas.openxmlformats.org/officeDocument/2006/relationships/hyperlink" Target="http://www.politico.eu/article/europe-nato-problem-defense-procurement-training-research/" TargetMode="External"/><Relationship Id="rId18" Type="http://schemas.openxmlformats.org/officeDocument/2006/relationships/hyperlink" Target="http://www.diplomatie.gouv.fr/en/french-foreign-policy/security-disarmament-and-non-proliferation/european-defence-63008/"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D01DDE-9047-F746-B75D-6314390E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2126</Words>
  <Characters>12120</Characters>
  <Application>Microsoft Macintosh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KK</cp:lastModifiedBy>
  <cp:revision>2</cp:revision>
  <dcterms:created xsi:type="dcterms:W3CDTF">2019-11-27T18:24:00Z</dcterms:created>
  <dcterms:modified xsi:type="dcterms:W3CDTF">2019-11-27T18:24:00Z</dcterms:modified>
</cp:coreProperties>
</file>