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A77FC3" w14:textId="77777777" w:rsidR="000F1DFC" w:rsidRDefault="000F1DFC" w:rsidP="00FC69D0">
      <w:pPr>
        <w:rPr>
          <w:sz w:val="36"/>
          <w:szCs w:val="36"/>
        </w:rPr>
      </w:pPr>
    </w:p>
    <w:p w14:paraId="42DD5C0B" w14:textId="77777777" w:rsidR="00D823A8" w:rsidRPr="004C1100" w:rsidRDefault="000F1DFC" w:rsidP="00FC69D0">
      <w:pPr>
        <w:rPr>
          <w:b/>
          <w:sz w:val="36"/>
          <w:szCs w:val="36"/>
        </w:rPr>
      </w:pPr>
      <w:r w:rsidRPr="004C1100">
        <w:rPr>
          <w:b/>
          <w:sz w:val="36"/>
          <w:szCs w:val="36"/>
        </w:rPr>
        <w:t>Enka International Model United Nations</w:t>
      </w:r>
      <w:r w:rsidR="004C1100">
        <w:rPr>
          <w:b/>
          <w:sz w:val="36"/>
          <w:szCs w:val="36"/>
        </w:rPr>
        <w:t xml:space="preserve"> (ENIMUN)</w:t>
      </w:r>
    </w:p>
    <w:p w14:paraId="4120EF22" w14:textId="77777777" w:rsidR="000F1DFC" w:rsidRDefault="000F1DFC" w:rsidP="00FC69D0">
      <w:pPr>
        <w:rPr>
          <w:sz w:val="36"/>
          <w:szCs w:val="36"/>
        </w:rPr>
      </w:pPr>
    </w:p>
    <w:p w14:paraId="2782BCBA" w14:textId="04B93A37" w:rsidR="000F1DFC" w:rsidRPr="004C1100" w:rsidRDefault="00B52895" w:rsidP="00FC69D0">
      <w:pPr>
        <w:rPr>
          <w:b/>
          <w:sz w:val="36"/>
          <w:szCs w:val="36"/>
        </w:rPr>
      </w:pPr>
      <w:r>
        <w:rPr>
          <w:b/>
          <w:sz w:val="36"/>
          <w:szCs w:val="36"/>
        </w:rPr>
        <w:t>11-14.11.2016</w:t>
      </w:r>
    </w:p>
    <w:p w14:paraId="5D8EE916" w14:textId="77777777" w:rsidR="000F1DFC" w:rsidRDefault="000F1DFC" w:rsidP="00FC69D0">
      <w:pPr>
        <w:rPr>
          <w:sz w:val="36"/>
          <w:szCs w:val="36"/>
        </w:rPr>
      </w:pPr>
    </w:p>
    <w:p w14:paraId="4E90CFB3" w14:textId="77777777" w:rsidR="000F1DFC" w:rsidRDefault="000F1DFC" w:rsidP="00FC69D0">
      <w:pPr>
        <w:rPr>
          <w:sz w:val="36"/>
          <w:szCs w:val="36"/>
        </w:rPr>
      </w:pPr>
      <w:r>
        <w:rPr>
          <w:noProof/>
          <w:sz w:val="36"/>
          <w:szCs w:val="36"/>
        </w:rPr>
        <w:drawing>
          <wp:anchor distT="0" distB="0" distL="114300" distR="114300" simplePos="0" relativeHeight="251658240" behindDoc="0" locked="0" layoutInCell="1" allowOverlap="1" wp14:anchorId="27724C43" wp14:editId="66E460DB">
            <wp:simplePos x="0" y="0"/>
            <wp:positionH relativeFrom="column">
              <wp:posOffset>1028700</wp:posOffset>
            </wp:positionH>
            <wp:positionV relativeFrom="paragraph">
              <wp:posOffset>146050</wp:posOffset>
            </wp:positionV>
            <wp:extent cx="3235325" cy="2940050"/>
            <wp:effectExtent l="0" t="0" r="0" b="6350"/>
            <wp:wrapThrough wrapText="bothSides">
              <wp:wrapPolygon edited="0">
                <wp:start x="4748" y="0"/>
                <wp:lineTo x="2883" y="746"/>
                <wp:lineTo x="1526" y="2053"/>
                <wp:lineTo x="1526" y="2986"/>
                <wp:lineTo x="848" y="4105"/>
                <wp:lineTo x="0" y="6158"/>
                <wp:lineTo x="0" y="11197"/>
                <wp:lineTo x="678" y="14369"/>
                <wp:lineTo x="2713" y="17914"/>
                <wp:lineTo x="2883" y="18661"/>
                <wp:lineTo x="7122" y="20900"/>
                <wp:lineTo x="8648" y="21460"/>
                <wp:lineTo x="13058" y="21460"/>
                <wp:lineTo x="14414" y="20900"/>
                <wp:lineTo x="18314" y="18474"/>
                <wp:lineTo x="18484" y="17914"/>
                <wp:lineTo x="20519" y="14929"/>
                <wp:lineTo x="21367" y="12689"/>
                <wp:lineTo x="21367" y="5785"/>
                <wp:lineTo x="20180" y="3359"/>
                <wp:lineTo x="20010" y="2053"/>
                <wp:lineTo x="18314" y="373"/>
                <wp:lineTo x="16788" y="0"/>
                <wp:lineTo x="4748" y="0"/>
              </wp:wrapPolygon>
            </wp:wrapThrough>
            <wp:docPr id="2" name="Picture 2" descr="Enka Mun Logo Denemesi Renkl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ka Mun Logo Denemesi Renkli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5325" cy="294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CF6A6" w14:textId="77777777" w:rsidR="000F1DFC" w:rsidRDefault="000F1DFC" w:rsidP="00FC69D0">
      <w:pPr>
        <w:rPr>
          <w:sz w:val="36"/>
          <w:szCs w:val="36"/>
        </w:rPr>
      </w:pPr>
    </w:p>
    <w:p w14:paraId="690EF201" w14:textId="77777777" w:rsidR="000F1DFC" w:rsidRPr="000F1DFC" w:rsidRDefault="000F1DFC" w:rsidP="00FC69D0">
      <w:pPr>
        <w:rPr>
          <w:sz w:val="36"/>
          <w:szCs w:val="36"/>
        </w:rPr>
      </w:pPr>
    </w:p>
    <w:p w14:paraId="7D66F6F0" w14:textId="77777777" w:rsidR="000F1DFC" w:rsidRPr="000F1DFC" w:rsidRDefault="000F1DFC" w:rsidP="00FC69D0">
      <w:pPr>
        <w:rPr>
          <w:sz w:val="36"/>
          <w:szCs w:val="36"/>
        </w:rPr>
      </w:pPr>
    </w:p>
    <w:p w14:paraId="721C4893" w14:textId="77777777" w:rsidR="000F1DFC" w:rsidRPr="000F1DFC" w:rsidRDefault="000F1DFC" w:rsidP="00FC69D0">
      <w:pPr>
        <w:rPr>
          <w:sz w:val="36"/>
          <w:szCs w:val="36"/>
        </w:rPr>
      </w:pPr>
    </w:p>
    <w:p w14:paraId="4219251D" w14:textId="77777777" w:rsidR="000F1DFC" w:rsidRPr="000F1DFC" w:rsidRDefault="000F1DFC" w:rsidP="00FC69D0">
      <w:pPr>
        <w:rPr>
          <w:sz w:val="36"/>
          <w:szCs w:val="36"/>
        </w:rPr>
      </w:pPr>
    </w:p>
    <w:p w14:paraId="59B1B129" w14:textId="77777777" w:rsidR="000F1DFC" w:rsidRPr="000F1DFC" w:rsidRDefault="000F1DFC" w:rsidP="00FC69D0">
      <w:pPr>
        <w:rPr>
          <w:sz w:val="36"/>
          <w:szCs w:val="36"/>
        </w:rPr>
      </w:pPr>
    </w:p>
    <w:p w14:paraId="10E653C1" w14:textId="77777777" w:rsidR="000F1DFC" w:rsidRPr="000F1DFC" w:rsidRDefault="000F1DFC" w:rsidP="00FC69D0">
      <w:pPr>
        <w:rPr>
          <w:sz w:val="36"/>
          <w:szCs w:val="36"/>
        </w:rPr>
      </w:pPr>
    </w:p>
    <w:p w14:paraId="6F27CF21" w14:textId="77777777" w:rsidR="000F1DFC" w:rsidRPr="000F1DFC" w:rsidRDefault="000F1DFC" w:rsidP="00FC69D0">
      <w:pPr>
        <w:rPr>
          <w:sz w:val="36"/>
          <w:szCs w:val="36"/>
        </w:rPr>
      </w:pPr>
    </w:p>
    <w:p w14:paraId="654211C8" w14:textId="77777777" w:rsidR="000F1DFC" w:rsidRPr="000F1DFC" w:rsidRDefault="000F1DFC" w:rsidP="00FC69D0">
      <w:pPr>
        <w:rPr>
          <w:sz w:val="36"/>
          <w:szCs w:val="36"/>
        </w:rPr>
      </w:pPr>
    </w:p>
    <w:p w14:paraId="32B11BF8" w14:textId="77777777" w:rsidR="000F1DFC" w:rsidRPr="000F1DFC" w:rsidRDefault="000F1DFC" w:rsidP="00FC69D0">
      <w:pPr>
        <w:rPr>
          <w:sz w:val="36"/>
          <w:szCs w:val="36"/>
        </w:rPr>
      </w:pPr>
    </w:p>
    <w:p w14:paraId="1AB4190B" w14:textId="77777777" w:rsidR="000F1DFC" w:rsidRDefault="000F1DFC" w:rsidP="00FC69D0">
      <w:pPr>
        <w:rPr>
          <w:sz w:val="36"/>
          <w:szCs w:val="36"/>
        </w:rPr>
      </w:pPr>
    </w:p>
    <w:p w14:paraId="0A317E23" w14:textId="77777777" w:rsidR="007C55F8" w:rsidRDefault="007C55F8" w:rsidP="00FC69D0">
      <w:pPr>
        <w:pStyle w:val="ListParagraph"/>
        <w:tabs>
          <w:tab w:val="left" w:pos="1477"/>
        </w:tabs>
        <w:spacing w:line="276" w:lineRule="auto"/>
        <w:rPr>
          <w:sz w:val="36"/>
          <w:szCs w:val="36"/>
        </w:rPr>
      </w:pPr>
    </w:p>
    <w:p w14:paraId="27C0AE9A" w14:textId="77777777" w:rsidR="000F1DFC" w:rsidRPr="004C1100" w:rsidRDefault="000F1DFC" w:rsidP="00FC69D0">
      <w:pPr>
        <w:pStyle w:val="ListParagraph"/>
        <w:numPr>
          <w:ilvl w:val="0"/>
          <w:numId w:val="1"/>
        </w:numPr>
        <w:tabs>
          <w:tab w:val="left" w:pos="1477"/>
        </w:tabs>
        <w:spacing w:line="360" w:lineRule="auto"/>
        <w:rPr>
          <w:b/>
          <w:sz w:val="28"/>
          <w:szCs w:val="28"/>
        </w:rPr>
      </w:pPr>
      <w:r w:rsidRPr="004C1100">
        <w:rPr>
          <w:b/>
          <w:sz w:val="28"/>
          <w:szCs w:val="28"/>
        </w:rPr>
        <w:t>Conference Explanation</w:t>
      </w:r>
    </w:p>
    <w:p w14:paraId="25F71207" w14:textId="77777777" w:rsidR="000F1DFC" w:rsidRPr="004C1100" w:rsidRDefault="000F1DFC" w:rsidP="00FC69D0">
      <w:pPr>
        <w:pStyle w:val="ListParagraph"/>
        <w:numPr>
          <w:ilvl w:val="0"/>
          <w:numId w:val="1"/>
        </w:numPr>
        <w:tabs>
          <w:tab w:val="left" w:pos="1477"/>
        </w:tabs>
        <w:spacing w:line="360" w:lineRule="auto"/>
        <w:rPr>
          <w:b/>
          <w:sz w:val="28"/>
          <w:szCs w:val="28"/>
        </w:rPr>
      </w:pPr>
      <w:r w:rsidRPr="004C1100">
        <w:rPr>
          <w:b/>
          <w:sz w:val="28"/>
          <w:szCs w:val="28"/>
        </w:rPr>
        <w:t>Explanation of MUN</w:t>
      </w:r>
    </w:p>
    <w:p w14:paraId="127B6658" w14:textId="77777777" w:rsidR="000F1DFC" w:rsidRPr="004C1100" w:rsidRDefault="000F1DFC" w:rsidP="00FC69D0">
      <w:pPr>
        <w:pStyle w:val="ListParagraph"/>
        <w:numPr>
          <w:ilvl w:val="0"/>
          <w:numId w:val="1"/>
        </w:numPr>
        <w:tabs>
          <w:tab w:val="left" w:pos="1477"/>
        </w:tabs>
        <w:spacing w:line="360" w:lineRule="auto"/>
        <w:rPr>
          <w:b/>
          <w:sz w:val="28"/>
          <w:szCs w:val="28"/>
        </w:rPr>
      </w:pPr>
      <w:r w:rsidRPr="004C1100">
        <w:rPr>
          <w:b/>
          <w:sz w:val="28"/>
          <w:szCs w:val="28"/>
        </w:rPr>
        <w:t xml:space="preserve">Conference </w:t>
      </w:r>
      <w:r w:rsidR="007C55F8" w:rsidRPr="004C1100">
        <w:rPr>
          <w:b/>
          <w:sz w:val="28"/>
          <w:szCs w:val="28"/>
        </w:rPr>
        <w:t>Mission</w:t>
      </w:r>
    </w:p>
    <w:p w14:paraId="2312029B" w14:textId="77777777" w:rsidR="007C55F8" w:rsidRPr="004C1100" w:rsidRDefault="007C55F8" w:rsidP="00FC69D0">
      <w:pPr>
        <w:pStyle w:val="ListParagraph"/>
        <w:numPr>
          <w:ilvl w:val="0"/>
          <w:numId w:val="1"/>
        </w:numPr>
        <w:tabs>
          <w:tab w:val="left" w:pos="1477"/>
        </w:tabs>
        <w:spacing w:line="360" w:lineRule="auto"/>
        <w:rPr>
          <w:b/>
          <w:sz w:val="28"/>
          <w:szCs w:val="28"/>
        </w:rPr>
      </w:pPr>
      <w:r w:rsidRPr="004C1100">
        <w:rPr>
          <w:b/>
          <w:sz w:val="28"/>
          <w:szCs w:val="28"/>
        </w:rPr>
        <w:t>Conference Schedule</w:t>
      </w:r>
    </w:p>
    <w:p w14:paraId="04FAB679" w14:textId="77777777" w:rsidR="007C55F8" w:rsidRDefault="007C55F8" w:rsidP="00FC69D0">
      <w:pPr>
        <w:pStyle w:val="ListParagraph"/>
        <w:numPr>
          <w:ilvl w:val="0"/>
          <w:numId w:val="1"/>
        </w:numPr>
        <w:tabs>
          <w:tab w:val="left" w:pos="1477"/>
        </w:tabs>
        <w:spacing w:line="360" w:lineRule="auto"/>
        <w:rPr>
          <w:b/>
          <w:sz w:val="28"/>
          <w:szCs w:val="28"/>
        </w:rPr>
      </w:pPr>
      <w:r w:rsidRPr="004C1100">
        <w:rPr>
          <w:b/>
          <w:sz w:val="28"/>
          <w:szCs w:val="28"/>
        </w:rPr>
        <w:t>Conference Committees</w:t>
      </w:r>
    </w:p>
    <w:p w14:paraId="7106538E" w14:textId="5F567BF2" w:rsidR="000A573A" w:rsidRDefault="000A573A" w:rsidP="00FC69D0">
      <w:pPr>
        <w:pStyle w:val="ListParagraph"/>
        <w:numPr>
          <w:ilvl w:val="0"/>
          <w:numId w:val="1"/>
        </w:numPr>
        <w:tabs>
          <w:tab w:val="left" w:pos="1477"/>
        </w:tabs>
        <w:spacing w:line="360" w:lineRule="auto"/>
        <w:rPr>
          <w:b/>
          <w:sz w:val="28"/>
          <w:szCs w:val="28"/>
        </w:rPr>
      </w:pPr>
      <w:r>
        <w:rPr>
          <w:b/>
          <w:sz w:val="28"/>
          <w:szCs w:val="28"/>
        </w:rPr>
        <w:t xml:space="preserve">Information on </w:t>
      </w:r>
      <w:r w:rsidRPr="00FC77D0">
        <w:rPr>
          <w:b/>
          <w:i/>
          <w:sz w:val="28"/>
          <w:szCs w:val="28"/>
        </w:rPr>
        <w:t>Improviso</w:t>
      </w:r>
    </w:p>
    <w:p w14:paraId="1AC053AB" w14:textId="13DDCEEE" w:rsidR="000A573A" w:rsidRPr="00AA69DA" w:rsidRDefault="000A573A" w:rsidP="00FC69D0">
      <w:pPr>
        <w:pStyle w:val="ListParagraph"/>
        <w:numPr>
          <w:ilvl w:val="0"/>
          <w:numId w:val="1"/>
        </w:numPr>
        <w:tabs>
          <w:tab w:val="left" w:pos="1477"/>
        </w:tabs>
        <w:spacing w:line="360" w:lineRule="auto"/>
        <w:rPr>
          <w:b/>
          <w:sz w:val="28"/>
          <w:szCs w:val="28"/>
        </w:rPr>
      </w:pPr>
      <w:r>
        <w:rPr>
          <w:b/>
          <w:sz w:val="28"/>
          <w:szCs w:val="28"/>
        </w:rPr>
        <w:t>Rules and Procedure</w:t>
      </w:r>
    </w:p>
    <w:p w14:paraId="775A7198" w14:textId="5E70E039" w:rsidR="00AA69DA" w:rsidRDefault="00AA69DA" w:rsidP="00FC69D0">
      <w:pPr>
        <w:pStyle w:val="ListParagraph"/>
        <w:tabs>
          <w:tab w:val="left" w:pos="1477"/>
        </w:tabs>
        <w:spacing w:line="360" w:lineRule="auto"/>
        <w:ind w:left="785"/>
        <w:rPr>
          <w:sz w:val="28"/>
          <w:szCs w:val="28"/>
        </w:rPr>
      </w:pPr>
    </w:p>
    <w:p w14:paraId="63C4CAAE" w14:textId="77777777" w:rsidR="00AA69DA" w:rsidRDefault="00AA69DA" w:rsidP="00FC69D0">
      <w:pPr>
        <w:pStyle w:val="ListParagraph"/>
        <w:tabs>
          <w:tab w:val="left" w:pos="1477"/>
        </w:tabs>
        <w:spacing w:line="360" w:lineRule="auto"/>
        <w:ind w:left="785"/>
        <w:rPr>
          <w:sz w:val="28"/>
          <w:szCs w:val="28"/>
        </w:rPr>
      </w:pPr>
    </w:p>
    <w:p w14:paraId="50FB0541" w14:textId="77777777" w:rsidR="00B52895" w:rsidRDefault="00B52895" w:rsidP="00FC69D0">
      <w:pPr>
        <w:pStyle w:val="ListParagraph"/>
        <w:tabs>
          <w:tab w:val="left" w:pos="1477"/>
        </w:tabs>
        <w:spacing w:line="360" w:lineRule="auto"/>
        <w:ind w:left="785"/>
        <w:rPr>
          <w:sz w:val="28"/>
          <w:szCs w:val="28"/>
        </w:rPr>
      </w:pPr>
    </w:p>
    <w:p w14:paraId="0FA055CC" w14:textId="67542538" w:rsidR="00AA69DA" w:rsidRPr="00AA69DA" w:rsidRDefault="00AA69DA" w:rsidP="00FC69D0">
      <w:pPr>
        <w:pStyle w:val="ListParagraph"/>
        <w:tabs>
          <w:tab w:val="left" w:pos="1477"/>
        </w:tabs>
        <w:spacing w:line="360" w:lineRule="auto"/>
        <w:ind w:left="785"/>
        <w:rPr>
          <w:b/>
          <w:sz w:val="36"/>
          <w:szCs w:val="28"/>
        </w:rPr>
      </w:pPr>
      <w:r>
        <w:rPr>
          <w:b/>
          <w:sz w:val="36"/>
          <w:szCs w:val="28"/>
        </w:rPr>
        <w:lastRenderedPageBreak/>
        <w:t>CONFERENCE HANDBOOK</w:t>
      </w:r>
    </w:p>
    <w:p w14:paraId="533E0D1E" w14:textId="77777777" w:rsidR="007C55F8" w:rsidRDefault="007C55F8" w:rsidP="00FC69D0">
      <w:pPr>
        <w:tabs>
          <w:tab w:val="left" w:pos="1477"/>
        </w:tabs>
        <w:spacing w:line="276" w:lineRule="auto"/>
        <w:rPr>
          <w:sz w:val="36"/>
          <w:szCs w:val="36"/>
        </w:rPr>
      </w:pPr>
    </w:p>
    <w:p w14:paraId="63F3B904" w14:textId="53530232" w:rsidR="007C55F8" w:rsidRPr="009416DB" w:rsidRDefault="007C55F8" w:rsidP="00FC69D0">
      <w:pPr>
        <w:tabs>
          <w:tab w:val="left" w:pos="1477"/>
        </w:tabs>
        <w:rPr>
          <w:b/>
          <w:sz w:val="28"/>
          <w:szCs w:val="28"/>
        </w:rPr>
      </w:pPr>
      <w:r w:rsidRPr="009416DB">
        <w:rPr>
          <w:b/>
          <w:sz w:val="28"/>
          <w:szCs w:val="28"/>
        </w:rPr>
        <w:t>Conference Explanation</w:t>
      </w:r>
    </w:p>
    <w:p w14:paraId="180DC6B7" w14:textId="77777777" w:rsidR="00014BDB" w:rsidRDefault="00014BDB" w:rsidP="00FC69D0">
      <w:pPr>
        <w:tabs>
          <w:tab w:val="left" w:pos="1477"/>
        </w:tabs>
        <w:rPr>
          <w:sz w:val="28"/>
          <w:szCs w:val="28"/>
        </w:rPr>
      </w:pPr>
    </w:p>
    <w:p w14:paraId="638D2269" w14:textId="4AD9A977" w:rsidR="001D3386" w:rsidRDefault="00014BDB" w:rsidP="00FC69D0">
      <w:pPr>
        <w:tabs>
          <w:tab w:val="left" w:pos="1477"/>
        </w:tabs>
        <w:rPr>
          <w:sz w:val="28"/>
          <w:szCs w:val="28"/>
        </w:rPr>
      </w:pPr>
      <w:r>
        <w:rPr>
          <w:sz w:val="28"/>
          <w:szCs w:val="28"/>
        </w:rPr>
        <w:tab/>
      </w:r>
      <w:r w:rsidR="00DE2F63">
        <w:rPr>
          <w:sz w:val="28"/>
          <w:szCs w:val="28"/>
        </w:rPr>
        <w:t xml:space="preserve">After having organized conferences in the past years under the names of MUNICA and ENIMUN, our third year </w:t>
      </w:r>
      <w:r w:rsidR="00967AE7">
        <w:rPr>
          <w:sz w:val="28"/>
          <w:szCs w:val="28"/>
        </w:rPr>
        <w:t xml:space="preserve">of </w:t>
      </w:r>
      <w:r w:rsidR="00DE2F63">
        <w:rPr>
          <w:sz w:val="28"/>
          <w:szCs w:val="28"/>
        </w:rPr>
        <w:t xml:space="preserve">ENIMUN will once again be presented to high school students around Turkey and the globe. Our aim is to bring together students from different cultures and backgrounds to discuss </w:t>
      </w:r>
      <w:r w:rsidR="00A43777">
        <w:rPr>
          <w:sz w:val="28"/>
          <w:szCs w:val="28"/>
        </w:rPr>
        <w:t xml:space="preserve">and debate upon </w:t>
      </w:r>
      <w:r w:rsidR="00DE2F63">
        <w:rPr>
          <w:sz w:val="28"/>
          <w:szCs w:val="28"/>
        </w:rPr>
        <w:t xml:space="preserve">world politics, </w:t>
      </w:r>
      <w:r w:rsidR="00A43777">
        <w:rPr>
          <w:sz w:val="28"/>
          <w:szCs w:val="28"/>
        </w:rPr>
        <w:t xml:space="preserve">international and civil </w:t>
      </w:r>
      <w:r w:rsidR="00DE2F63">
        <w:rPr>
          <w:sz w:val="28"/>
          <w:szCs w:val="28"/>
        </w:rPr>
        <w:t xml:space="preserve">conflicts, trade, human rights and other issues of world prominence to </w:t>
      </w:r>
      <w:r w:rsidR="00A43777">
        <w:rPr>
          <w:sz w:val="28"/>
          <w:szCs w:val="28"/>
        </w:rPr>
        <w:t>find possible and constructive solutions. We aim to create individuals who are aware, international minded, and politically and socially active to create a 21</w:t>
      </w:r>
      <w:r w:rsidR="00A43777" w:rsidRPr="00A43777">
        <w:rPr>
          <w:sz w:val="28"/>
          <w:szCs w:val="28"/>
          <w:vertAlign w:val="superscript"/>
        </w:rPr>
        <w:t>st</w:t>
      </w:r>
      <w:r w:rsidR="00A43777">
        <w:rPr>
          <w:sz w:val="28"/>
          <w:szCs w:val="28"/>
        </w:rPr>
        <w:t xml:space="preserve"> Century that is more equitable and peaceful for everyone. </w:t>
      </w:r>
    </w:p>
    <w:p w14:paraId="386DFE5F" w14:textId="77777777" w:rsidR="00014BDB" w:rsidRDefault="00014BDB" w:rsidP="00FC69D0">
      <w:pPr>
        <w:tabs>
          <w:tab w:val="left" w:pos="1477"/>
        </w:tabs>
        <w:rPr>
          <w:sz w:val="28"/>
          <w:szCs w:val="28"/>
        </w:rPr>
      </w:pPr>
    </w:p>
    <w:p w14:paraId="6EC44F63" w14:textId="3DC4CEF4" w:rsidR="00014BDB" w:rsidRDefault="00014BDB" w:rsidP="00FC69D0">
      <w:pPr>
        <w:tabs>
          <w:tab w:val="left" w:pos="1477"/>
        </w:tabs>
        <w:rPr>
          <w:sz w:val="28"/>
          <w:szCs w:val="28"/>
        </w:rPr>
      </w:pPr>
      <w:r>
        <w:rPr>
          <w:sz w:val="28"/>
          <w:szCs w:val="28"/>
        </w:rPr>
        <w:tab/>
      </w:r>
      <w:r w:rsidR="00967AE7">
        <w:rPr>
          <w:sz w:val="28"/>
          <w:szCs w:val="28"/>
        </w:rPr>
        <w:t>To fulfill the</w:t>
      </w:r>
      <w:r>
        <w:rPr>
          <w:sz w:val="28"/>
          <w:szCs w:val="28"/>
        </w:rPr>
        <w:t xml:space="preserve"> </w:t>
      </w:r>
      <w:r w:rsidR="00967AE7">
        <w:rPr>
          <w:sz w:val="28"/>
          <w:szCs w:val="28"/>
        </w:rPr>
        <w:t>aim of</w:t>
      </w:r>
      <w:r>
        <w:rPr>
          <w:sz w:val="28"/>
          <w:szCs w:val="28"/>
        </w:rPr>
        <w:t xml:space="preserve"> create</w:t>
      </w:r>
      <w:r w:rsidR="00967AE7">
        <w:rPr>
          <w:sz w:val="28"/>
          <w:szCs w:val="28"/>
        </w:rPr>
        <w:t xml:space="preserve"> responsible future generations, the experienced members of our school’s high school Model United Nations Club organize our conference</w:t>
      </w:r>
      <w:r w:rsidR="00542FEA">
        <w:rPr>
          <w:sz w:val="28"/>
          <w:szCs w:val="28"/>
        </w:rPr>
        <w:t xml:space="preserve">. ENIMUN </w:t>
      </w:r>
      <w:r>
        <w:rPr>
          <w:sz w:val="28"/>
          <w:szCs w:val="28"/>
        </w:rPr>
        <w:t xml:space="preserve">is not for </w:t>
      </w:r>
      <w:r w:rsidR="00967AE7">
        <w:rPr>
          <w:sz w:val="28"/>
          <w:szCs w:val="28"/>
        </w:rPr>
        <w:t xml:space="preserve">a </w:t>
      </w:r>
      <w:r>
        <w:rPr>
          <w:sz w:val="28"/>
          <w:szCs w:val="28"/>
        </w:rPr>
        <w:t xml:space="preserve">profit organization and </w:t>
      </w:r>
      <w:r w:rsidR="00542FEA">
        <w:rPr>
          <w:sz w:val="28"/>
          <w:szCs w:val="28"/>
        </w:rPr>
        <w:t xml:space="preserve">while organized by Enka School students it does not receive financial aid from Enka Schools or the </w:t>
      </w:r>
      <w:r w:rsidR="00AA69DA">
        <w:rPr>
          <w:sz w:val="28"/>
          <w:szCs w:val="28"/>
        </w:rPr>
        <w:t>Enka Foundation.</w:t>
      </w:r>
    </w:p>
    <w:p w14:paraId="7C2670BD" w14:textId="77777777" w:rsidR="007F6AC5" w:rsidRDefault="007F6AC5" w:rsidP="00FC69D0">
      <w:pPr>
        <w:tabs>
          <w:tab w:val="left" w:pos="1477"/>
        </w:tabs>
        <w:rPr>
          <w:sz w:val="28"/>
          <w:szCs w:val="28"/>
        </w:rPr>
      </w:pPr>
    </w:p>
    <w:p w14:paraId="69BFF287" w14:textId="326BE1AA" w:rsidR="007F6AC5" w:rsidRDefault="00923F34" w:rsidP="00FC69D0">
      <w:pPr>
        <w:tabs>
          <w:tab w:val="left" w:pos="1477"/>
        </w:tabs>
        <w:rPr>
          <w:sz w:val="28"/>
          <w:szCs w:val="28"/>
        </w:rPr>
      </w:pPr>
      <w:r>
        <w:rPr>
          <w:sz w:val="28"/>
          <w:szCs w:val="28"/>
        </w:rPr>
        <w:tab/>
      </w:r>
      <w:r w:rsidR="00AA69DA">
        <w:rPr>
          <w:sz w:val="28"/>
          <w:szCs w:val="28"/>
        </w:rPr>
        <w:t>In our 2014 conference,</w:t>
      </w:r>
      <w:r>
        <w:rPr>
          <w:sz w:val="28"/>
          <w:szCs w:val="28"/>
        </w:rPr>
        <w:t xml:space="preserve"> there were more than 22</w:t>
      </w:r>
      <w:r w:rsidR="007F6AC5">
        <w:rPr>
          <w:sz w:val="28"/>
          <w:szCs w:val="28"/>
        </w:rPr>
        <w:t xml:space="preserve">0 student participants from private and public schools around Turkey and internationally. This year we are again open to international and intercity participants. These participants and their advisors will be staying at hotels suggested by the conference.  </w:t>
      </w:r>
    </w:p>
    <w:p w14:paraId="03C8063B" w14:textId="77777777" w:rsidR="00923F34" w:rsidRDefault="00923F34" w:rsidP="00FC69D0">
      <w:pPr>
        <w:tabs>
          <w:tab w:val="left" w:pos="1477"/>
        </w:tabs>
        <w:rPr>
          <w:sz w:val="28"/>
          <w:szCs w:val="28"/>
        </w:rPr>
      </w:pPr>
    </w:p>
    <w:p w14:paraId="2BA3A91A" w14:textId="7AE7909A" w:rsidR="00923F34" w:rsidRDefault="00923F34" w:rsidP="00FC69D0">
      <w:pPr>
        <w:tabs>
          <w:tab w:val="left" w:pos="1477"/>
        </w:tabs>
        <w:rPr>
          <w:sz w:val="28"/>
          <w:szCs w:val="28"/>
        </w:rPr>
      </w:pPr>
      <w:r>
        <w:rPr>
          <w:sz w:val="28"/>
          <w:szCs w:val="28"/>
        </w:rPr>
        <w:tab/>
        <w:t xml:space="preserve">This year we wish to expand the conference and are expecting more than 260 participants. </w:t>
      </w:r>
      <w:r w:rsidR="00E07E5E">
        <w:rPr>
          <w:sz w:val="28"/>
          <w:szCs w:val="28"/>
        </w:rPr>
        <w:t>We will be in contact with schools within Turkey and elsewhere for easier communication.</w:t>
      </w:r>
    </w:p>
    <w:p w14:paraId="409B0F9B" w14:textId="77777777" w:rsidR="00E07E5E" w:rsidRDefault="00E07E5E" w:rsidP="00FC69D0">
      <w:pPr>
        <w:tabs>
          <w:tab w:val="left" w:pos="1477"/>
        </w:tabs>
        <w:rPr>
          <w:sz w:val="28"/>
          <w:szCs w:val="28"/>
        </w:rPr>
      </w:pPr>
    </w:p>
    <w:p w14:paraId="34FAC55E" w14:textId="6FBD0A86" w:rsidR="00014BDB" w:rsidRDefault="00747ACA" w:rsidP="00FC69D0">
      <w:pPr>
        <w:tabs>
          <w:tab w:val="left" w:pos="1477"/>
        </w:tabs>
        <w:rPr>
          <w:b/>
          <w:sz w:val="28"/>
          <w:szCs w:val="28"/>
        </w:rPr>
      </w:pPr>
      <w:r>
        <w:rPr>
          <w:sz w:val="28"/>
          <w:szCs w:val="28"/>
        </w:rPr>
        <w:tab/>
      </w:r>
    </w:p>
    <w:p w14:paraId="4249B9BB" w14:textId="77777777" w:rsidR="00AA69DA" w:rsidRDefault="00AA69DA" w:rsidP="00FC69D0">
      <w:pPr>
        <w:tabs>
          <w:tab w:val="left" w:pos="1477"/>
        </w:tabs>
        <w:rPr>
          <w:b/>
          <w:sz w:val="28"/>
          <w:szCs w:val="28"/>
        </w:rPr>
      </w:pPr>
    </w:p>
    <w:p w14:paraId="216708F0" w14:textId="77777777" w:rsidR="00AA69DA" w:rsidRDefault="00AA69DA" w:rsidP="00FC69D0">
      <w:pPr>
        <w:tabs>
          <w:tab w:val="left" w:pos="1477"/>
        </w:tabs>
        <w:rPr>
          <w:b/>
          <w:sz w:val="28"/>
          <w:szCs w:val="28"/>
        </w:rPr>
      </w:pPr>
    </w:p>
    <w:p w14:paraId="08CE960A" w14:textId="77777777" w:rsidR="00AA69DA" w:rsidRDefault="00AA69DA" w:rsidP="00FC69D0">
      <w:pPr>
        <w:tabs>
          <w:tab w:val="left" w:pos="1477"/>
        </w:tabs>
        <w:rPr>
          <w:b/>
          <w:sz w:val="28"/>
          <w:szCs w:val="28"/>
        </w:rPr>
      </w:pPr>
    </w:p>
    <w:p w14:paraId="785EAF9B" w14:textId="77777777" w:rsidR="00AA69DA" w:rsidRDefault="00AA69DA" w:rsidP="00FC69D0">
      <w:pPr>
        <w:tabs>
          <w:tab w:val="left" w:pos="1477"/>
        </w:tabs>
        <w:rPr>
          <w:b/>
          <w:sz w:val="28"/>
          <w:szCs w:val="28"/>
        </w:rPr>
      </w:pPr>
    </w:p>
    <w:p w14:paraId="13728111" w14:textId="77777777" w:rsidR="00014BDB" w:rsidRPr="009416DB" w:rsidRDefault="00014BDB" w:rsidP="00FC69D0">
      <w:pPr>
        <w:tabs>
          <w:tab w:val="left" w:pos="1477"/>
        </w:tabs>
        <w:rPr>
          <w:sz w:val="28"/>
          <w:szCs w:val="28"/>
        </w:rPr>
      </w:pPr>
    </w:p>
    <w:p w14:paraId="2ACE1B74" w14:textId="77777777" w:rsidR="007C55F8" w:rsidRPr="009416DB" w:rsidRDefault="007C55F8" w:rsidP="00FC69D0">
      <w:pPr>
        <w:tabs>
          <w:tab w:val="left" w:pos="1477"/>
        </w:tabs>
        <w:rPr>
          <w:sz w:val="28"/>
          <w:szCs w:val="28"/>
        </w:rPr>
      </w:pPr>
    </w:p>
    <w:p w14:paraId="40000669" w14:textId="77777777" w:rsidR="007C55F8" w:rsidRPr="009416DB" w:rsidRDefault="001D3386" w:rsidP="00FC69D0">
      <w:pPr>
        <w:tabs>
          <w:tab w:val="left" w:pos="1477"/>
        </w:tabs>
        <w:rPr>
          <w:b/>
          <w:sz w:val="28"/>
          <w:szCs w:val="28"/>
        </w:rPr>
      </w:pPr>
      <w:r w:rsidRPr="009416DB">
        <w:rPr>
          <w:b/>
          <w:sz w:val="28"/>
          <w:szCs w:val="28"/>
        </w:rPr>
        <w:lastRenderedPageBreak/>
        <w:t>Explanation of MUN</w:t>
      </w:r>
    </w:p>
    <w:p w14:paraId="5C02B8BE" w14:textId="77777777" w:rsidR="001D3386" w:rsidRPr="009416DB" w:rsidRDefault="001D3386" w:rsidP="00FC69D0">
      <w:pPr>
        <w:tabs>
          <w:tab w:val="left" w:pos="1477"/>
        </w:tabs>
        <w:rPr>
          <w:sz w:val="28"/>
          <w:szCs w:val="28"/>
        </w:rPr>
      </w:pPr>
    </w:p>
    <w:p w14:paraId="6F763F9D" w14:textId="3879D90E" w:rsidR="001D3386" w:rsidRDefault="00014BDB" w:rsidP="00FC69D0">
      <w:pPr>
        <w:tabs>
          <w:tab w:val="left" w:pos="1477"/>
        </w:tabs>
        <w:rPr>
          <w:sz w:val="28"/>
          <w:szCs w:val="28"/>
        </w:rPr>
      </w:pPr>
      <w:r>
        <w:rPr>
          <w:sz w:val="28"/>
          <w:szCs w:val="28"/>
        </w:rPr>
        <w:tab/>
      </w:r>
      <w:r w:rsidR="00ED5B2C">
        <w:rPr>
          <w:sz w:val="28"/>
          <w:szCs w:val="28"/>
        </w:rPr>
        <w:t xml:space="preserve">When the United Nations was created </w:t>
      </w:r>
      <w:r w:rsidR="00967AE7">
        <w:rPr>
          <w:sz w:val="28"/>
          <w:szCs w:val="28"/>
        </w:rPr>
        <w:t>in</w:t>
      </w:r>
      <w:r w:rsidR="00ED5B2C">
        <w:rPr>
          <w:sz w:val="28"/>
          <w:szCs w:val="28"/>
        </w:rPr>
        <w:t xml:space="preserve"> 1945 it had a mission: to restore</w:t>
      </w:r>
      <w:r w:rsidR="00B84E3C">
        <w:rPr>
          <w:sz w:val="28"/>
          <w:szCs w:val="28"/>
        </w:rPr>
        <w:t xml:space="preserve"> standing peace to a war-torn world through the use of dialogue, communication and understanding.</w:t>
      </w:r>
      <w:r w:rsidR="009D26A3">
        <w:rPr>
          <w:sz w:val="28"/>
          <w:szCs w:val="28"/>
        </w:rPr>
        <w:t xml:space="preserve"> 70 years after its inception this still continues.</w:t>
      </w:r>
    </w:p>
    <w:p w14:paraId="26736E23" w14:textId="77777777" w:rsidR="00B84E3C" w:rsidRDefault="00B84E3C" w:rsidP="00FC69D0">
      <w:pPr>
        <w:tabs>
          <w:tab w:val="left" w:pos="1477"/>
        </w:tabs>
        <w:rPr>
          <w:sz w:val="28"/>
          <w:szCs w:val="28"/>
        </w:rPr>
      </w:pPr>
    </w:p>
    <w:p w14:paraId="3554F12F" w14:textId="6B5FC027" w:rsidR="00F357F5" w:rsidRDefault="00014BDB" w:rsidP="00FC69D0">
      <w:pPr>
        <w:tabs>
          <w:tab w:val="left" w:pos="1477"/>
        </w:tabs>
        <w:rPr>
          <w:sz w:val="28"/>
          <w:szCs w:val="28"/>
        </w:rPr>
      </w:pPr>
      <w:r>
        <w:rPr>
          <w:sz w:val="28"/>
          <w:szCs w:val="28"/>
        </w:rPr>
        <w:tab/>
      </w:r>
      <w:r w:rsidR="00B84E3C">
        <w:rPr>
          <w:sz w:val="28"/>
          <w:szCs w:val="28"/>
        </w:rPr>
        <w:t xml:space="preserve">Yet diplomacy between adults is not enough. </w:t>
      </w:r>
      <w:r w:rsidR="009D26A3">
        <w:rPr>
          <w:sz w:val="28"/>
          <w:szCs w:val="28"/>
        </w:rPr>
        <w:t>A foundation for the creation of open-minded and active adults must be formed; therefore t</w:t>
      </w:r>
      <w:r w:rsidR="00B84E3C">
        <w:rPr>
          <w:sz w:val="28"/>
          <w:szCs w:val="28"/>
        </w:rPr>
        <w:t xml:space="preserve">he youth of every nation must </w:t>
      </w:r>
      <w:r w:rsidR="009D26A3">
        <w:rPr>
          <w:sz w:val="28"/>
          <w:szCs w:val="28"/>
        </w:rPr>
        <w:t xml:space="preserve">also work with each other, experience different </w:t>
      </w:r>
      <w:r w:rsidR="00967AE7">
        <w:rPr>
          <w:sz w:val="28"/>
          <w:szCs w:val="28"/>
        </w:rPr>
        <w:t>cultures</w:t>
      </w:r>
      <w:r w:rsidR="009D26A3">
        <w:rPr>
          <w:sz w:val="28"/>
          <w:szCs w:val="28"/>
        </w:rPr>
        <w:t xml:space="preserve"> learn the necessity of peace and collaboratively find solutions to prominent issues that everyone in the world</w:t>
      </w:r>
      <w:r w:rsidR="00967AE7" w:rsidRPr="00967AE7">
        <w:rPr>
          <w:sz w:val="28"/>
          <w:szCs w:val="28"/>
        </w:rPr>
        <w:t xml:space="preserve"> </w:t>
      </w:r>
      <w:r w:rsidR="00967AE7">
        <w:rPr>
          <w:sz w:val="28"/>
          <w:szCs w:val="28"/>
        </w:rPr>
        <w:t>face</w:t>
      </w:r>
      <w:r w:rsidR="009D26A3">
        <w:rPr>
          <w:sz w:val="28"/>
          <w:szCs w:val="28"/>
        </w:rPr>
        <w:t>.</w:t>
      </w:r>
      <w:r w:rsidR="00747ACA">
        <w:rPr>
          <w:sz w:val="28"/>
          <w:szCs w:val="28"/>
        </w:rPr>
        <w:t xml:space="preserve"> </w:t>
      </w:r>
    </w:p>
    <w:p w14:paraId="16B561F5" w14:textId="77777777" w:rsidR="00F357F5" w:rsidRDefault="00F357F5" w:rsidP="00FC69D0">
      <w:pPr>
        <w:tabs>
          <w:tab w:val="left" w:pos="1477"/>
        </w:tabs>
        <w:rPr>
          <w:sz w:val="28"/>
          <w:szCs w:val="28"/>
        </w:rPr>
      </w:pPr>
    </w:p>
    <w:p w14:paraId="477BAB3A" w14:textId="0A2B062C" w:rsidR="00B84E3C" w:rsidRDefault="00F357F5" w:rsidP="00FC69D0">
      <w:pPr>
        <w:tabs>
          <w:tab w:val="left" w:pos="1477"/>
        </w:tabs>
        <w:rPr>
          <w:sz w:val="28"/>
          <w:szCs w:val="28"/>
        </w:rPr>
      </w:pPr>
      <w:r>
        <w:rPr>
          <w:sz w:val="28"/>
          <w:szCs w:val="28"/>
        </w:rPr>
        <w:tab/>
      </w:r>
      <w:r w:rsidR="00747ACA">
        <w:rPr>
          <w:sz w:val="28"/>
          <w:szCs w:val="28"/>
        </w:rPr>
        <w:t>To achieve this</w:t>
      </w:r>
      <w:r w:rsidR="005A797D">
        <w:rPr>
          <w:sz w:val="28"/>
          <w:szCs w:val="28"/>
        </w:rPr>
        <w:t xml:space="preserve"> goal,</w:t>
      </w:r>
      <w:r w:rsidR="00747ACA">
        <w:rPr>
          <w:sz w:val="28"/>
          <w:szCs w:val="28"/>
        </w:rPr>
        <w:t xml:space="preserve"> the first e</w:t>
      </w:r>
      <w:r w:rsidR="00132A36">
        <w:rPr>
          <w:sz w:val="28"/>
          <w:szCs w:val="28"/>
        </w:rPr>
        <w:t xml:space="preserve">dition of MUN was organized at Harvard University in 1953. Since then </w:t>
      </w:r>
      <w:r>
        <w:rPr>
          <w:sz w:val="28"/>
          <w:szCs w:val="28"/>
        </w:rPr>
        <w:t>there have been thousands of conferences with participants from over a hundred countries.</w:t>
      </w:r>
    </w:p>
    <w:p w14:paraId="6E64A4E3" w14:textId="77777777" w:rsidR="00F357F5" w:rsidRDefault="00F357F5" w:rsidP="00FC69D0">
      <w:pPr>
        <w:tabs>
          <w:tab w:val="left" w:pos="1477"/>
        </w:tabs>
        <w:rPr>
          <w:sz w:val="28"/>
          <w:szCs w:val="28"/>
        </w:rPr>
      </w:pPr>
    </w:p>
    <w:p w14:paraId="261689FC" w14:textId="2F988B25" w:rsidR="00F357F5" w:rsidRDefault="00F357F5" w:rsidP="00FC69D0">
      <w:pPr>
        <w:tabs>
          <w:tab w:val="left" w:pos="1477"/>
        </w:tabs>
        <w:rPr>
          <w:sz w:val="28"/>
          <w:szCs w:val="28"/>
        </w:rPr>
      </w:pPr>
      <w:r>
        <w:rPr>
          <w:sz w:val="28"/>
          <w:szCs w:val="28"/>
        </w:rPr>
        <w:tab/>
        <w:t>There are two distinct types of organizing</w:t>
      </w:r>
      <w:r w:rsidR="004E1FFD">
        <w:rPr>
          <w:sz w:val="28"/>
          <w:szCs w:val="28"/>
        </w:rPr>
        <w:t xml:space="preserve"> and running an MUN conference. One is with THIMUN rules of procedures, and the other is </w:t>
      </w:r>
      <w:r w:rsidR="005A797D">
        <w:rPr>
          <w:sz w:val="28"/>
          <w:szCs w:val="28"/>
        </w:rPr>
        <w:t xml:space="preserve">with </w:t>
      </w:r>
      <w:r w:rsidR="004E1FFD">
        <w:rPr>
          <w:sz w:val="28"/>
          <w:szCs w:val="28"/>
        </w:rPr>
        <w:t>Harvard rules of procedures.  ENIMUN follows THIMUN procedures.</w:t>
      </w:r>
    </w:p>
    <w:p w14:paraId="49B84337" w14:textId="77777777" w:rsidR="004E1FFD" w:rsidRDefault="004E1FFD" w:rsidP="00FC69D0">
      <w:pPr>
        <w:tabs>
          <w:tab w:val="left" w:pos="1477"/>
        </w:tabs>
        <w:rPr>
          <w:sz w:val="28"/>
          <w:szCs w:val="28"/>
        </w:rPr>
      </w:pPr>
    </w:p>
    <w:p w14:paraId="3CF77770" w14:textId="77777777" w:rsidR="004E1FFD" w:rsidRDefault="004E1FFD" w:rsidP="00FC69D0">
      <w:pPr>
        <w:tabs>
          <w:tab w:val="left" w:pos="1477"/>
        </w:tabs>
        <w:rPr>
          <w:sz w:val="28"/>
          <w:szCs w:val="28"/>
        </w:rPr>
      </w:pPr>
      <w:r>
        <w:rPr>
          <w:sz w:val="28"/>
          <w:szCs w:val="28"/>
        </w:rPr>
        <w:tab/>
        <w:t xml:space="preserve">Based on the United Nations, there are 4 main committees, modeled after the United Nations General Assembly. Next to these </w:t>
      </w:r>
      <w:r w:rsidR="00201767">
        <w:rPr>
          <w:sz w:val="28"/>
          <w:szCs w:val="28"/>
        </w:rPr>
        <w:t>there are specialized committees, modeled after the special and sub agencies of the UN.</w:t>
      </w:r>
    </w:p>
    <w:p w14:paraId="7CADD116" w14:textId="77777777" w:rsidR="00201767" w:rsidRDefault="00201767" w:rsidP="00FC69D0">
      <w:pPr>
        <w:tabs>
          <w:tab w:val="left" w:pos="1477"/>
        </w:tabs>
        <w:rPr>
          <w:sz w:val="28"/>
          <w:szCs w:val="28"/>
        </w:rPr>
      </w:pPr>
    </w:p>
    <w:p w14:paraId="333B2B2F" w14:textId="2930BD2B" w:rsidR="00475437" w:rsidRDefault="00201767" w:rsidP="00FC69D0">
      <w:pPr>
        <w:tabs>
          <w:tab w:val="left" w:pos="1477"/>
        </w:tabs>
        <w:rPr>
          <w:sz w:val="28"/>
          <w:szCs w:val="28"/>
        </w:rPr>
      </w:pPr>
      <w:r>
        <w:rPr>
          <w:sz w:val="28"/>
          <w:szCs w:val="28"/>
        </w:rPr>
        <w:tab/>
        <w:t xml:space="preserve">Participants within each committee represent various nations and debate upon their committee’s agenda items. The delegates then </w:t>
      </w:r>
      <w:r w:rsidR="00475437">
        <w:rPr>
          <w:sz w:val="28"/>
          <w:szCs w:val="28"/>
        </w:rPr>
        <w:t>formulate solutions and write resolution</w:t>
      </w:r>
      <w:r w:rsidR="005A797D">
        <w:rPr>
          <w:sz w:val="28"/>
          <w:szCs w:val="28"/>
        </w:rPr>
        <w:t>s</w:t>
      </w:r>
      <w:r w:rsidR="00475437">
        <w:rPr>
          <w:sz w:val="28"/>
          <w:szCs w:val="28"/>
        </w:rPr>
        <w:t xml:space="preserve">. After </w:t>
      </w:r>
      <w:r w:rsidR="005A797D">
        <w:rPr>
          <w:sz w:val="28"/>
          <w:szCs w:val="28"/>
        </w:rPr>
        <w:t xml:space="preserve">the </w:t>
      </w:r>
      <w:r w:rsidR="00475437">
        <w:rPr>
          <w:sz w:val="28"/>
          <w:szCs w:val="28"/>
        </w:rPr>
        <w:t>debate session</w:t>
      </w:r>
      <w:r w:rsidR="005A797D">
        <w:rPr>
          <w:sz w:val="28"/>
          <w:szCs w:val="28"/>
        </w:rPr>
        <w:t>,</w:t>
      </w:r>
      <w:r w:rsidR="00475437">
        <w:rPr>
          <w:sz w:val="28"/>
          <w:szCs w:val="28"/>
        </w:rPr>
        <w:t xml:space="preserve"> if the resolution is accepted the 4 main committees then debate upon it in the General Assembly.</w:t>
      </w:r>
    </w:p>
    <w:p w14:paraId="7FF47D04" w14:textId="77777777" w:rsidR="00475437" w:rsidRDefault="00475437" w:rsidP="00FC69D0">
      <w:pPr>
        <w:tabs>
          <w:tab w:val="left" w:pos="1477"/>
        </w:tabs>
        <w:rPr>
          <w:sz w:val="28"/>
          <w:szCs w:val="28"/>
        </w:rPr>
      </w:pPr>
    </w:p>
    <w:p w14:paraId="55069492" w14:textId="784AE5D2" w:rsidR="00475437" w:rsidRDefault="00475437" w:rsidP="00FC69D0">
      <w:pPr>
        <w:tabs>
          <w:tab w:val="left" w:pos="1477"/>
        </w:tabs>
        <w:rPr>
          <w:sz w:val="28"/>
          <w:szCs w:val="28"/>
        </w:rPr>
      </w:pPr>
      <w:r>
        <w:rPr>
          <w:sz w:val="28"/>
          <w:szCs w:val="28"/>
        </w:rPr>
        <w:tab/>
        <w:t xml:space="preserve">Delegates must make public speeches, write clauses, </w:t>
      </w:r>
      <w:r w:rsidR="005A797D">
        <w:rPr>
          <w:sz w:val="28"/>
          <w:szCs w:val="28"/>
        </w:rPr>
        <w:t>and defend</w:t>
      </w:r>
      <w:r>
        <w:rPr>
          <w:sz w:val="28"/>
          <w:szCs w:val="28"/>
        </w:rPr>
        <w:t xml:space="preserve"> their ide</w:t>
      </w:r>
      <w:r w:rsidR="005A797D">
        <w:rPr>
          <w:sz w:val="28"/>
          <w:szCs w:val="28"/>
        </w:rPr>
        <w:t>as. Furthermore, delegates compr</w:t>
      </w:r>
      <w:r w:rsidR="00FC69D0">
        <w:rPr>
          <w:sz w:val="28"/>
          <w:szCs w:val="28"/>
        </w:rPr>
        <w:t xml:space="preserve">omise, </w:t>
      </w:r>
      <w:r w:rsidR="005A797D">
        <w:rPr>
          <w:sz w:val="28"/>
          <w:szCs w:val="28"/>
        </w:rPr>
        <w:t xml:space="preserve">collaborate and </w:t>
      </w:r>
      <w:r>
        <w:rPr>
          <w:sz w:val="28"/>
          <w:szCs w:val="28"/>
        </w:rPr>
        <w:t xml:space="preserve">socialize with others. </w:t>
      </w:r>
    </w:p>
    <w:p w14:paraId="38DE2BD6" w14:textId="77777777" w:rsidR="005A797D" w:rsidRDefault="005A797D" w:rsidP="00FC69D0">
      <w:pPr>
        <w:tabs>
          <w:tab w:val="left" w:pos="1477"/>
        </w:tabs>
        <w:rPr>
          <w:sz w:val="28"/>
          <w:szCs w:val="28"/>
        </w:rPr>
      </w:pPr>
    </w:p>
    <w:p w14:paraId="3E447A06" w14:textId="77777777" w:rsidR="005A797D" w:rsidRPr="005A797D" w:rsidRDefault="005A797D" w:rsidP="00FC69D0">
      <w:pPr>
        <w:tabs>
          <w:tab w:val="left" w:pos="1477"/>
        </w:tabs>
        <w:rPr>
          <w:sz w:val="28"/>
          <w:szCs w:val="28"/>
        </w:rPr>
      </w:pPr>
    </w:p>
    <w:p w14:paraId="787E81A6" w14:textId="77777777" w:rsidR="001D3386" w:rsidRPr="00545961" w:rsidRDefault="001D3386" w:rsidP="00FC69D0">
      <w:pPr>
        <w:tabs>
          <w:tab w:val="left" w:pos="1477"/>
        </w:tabs>
        <w:rPr>
          <w:b/>
          <w:sz w:val="28"/>
          <w:szCs w:val="28"/>
        </w:rPr>
      </w:pPr>
      <w:r w:rsidRPr="009416DB">
        <w:rPr>
          <w:b/>
          <w:sz w:val="28"/>
          <w:szCs w:val="28"/>
        </w:rPr>
        <w:lastRenderedPageBreak/>
        <w:t>Conference</w:t>
      </w:r>
      <w:r w:rsidR="00F357F5">
        <w:rPr>
          <w:b/>
          <w:sz w:val="28"/>
          <w:szCs w:val="28"/>
        </w:rPr>
        <w:t xml:space="preserve"> Mission</w:t>
      </w:r>
    </w:p>
    <w:p w14:paraId="2840AAA0" w14:textId="77777777" w:rsidR="001D3386" w:rsidRPr="009416DB" w:rsidRDefault="001D3386" w:rsidP="00FC69D0">
      <w:pPr>
        <w:tabs>
          <w:tab w:val="left" w:pos="1477"/>
        </w:tabs>
        <w:rPr>
          <w:b/>
          <w:sz w:val="28"/>
          <w:szCs w:val="28"/>
        </w:rPr>
      </w:pPr>
    </w:p>
    <w:p w14:paraId="53DE9690" w14:textId="77777777" w:rsidR="0064640A" w:rsidRDefault="00446ACC" w:rsidP="00FC69D0">
      <w:pPr>
        <w:tabs>
          <w:tab w:val="left" w:pos="1477"/>
        </w:tabs>
        <w:rPr>
          <w:sz w:val="28"/>
          <w:szCs w:val="28"/>
        </w:rPr>
      </w:pPr>
      <w:r>
        <w:rPr>
          <w:sz w:val="28"/>
          <w:szCs w:val="28"/>
        </w:rPr>
        <w:tab/>
      </w:r>
      <w:r w:rsidR="00545961" w:rsidRPr="00545961">
        <w:rPr>
          <w:sz w:val="28"/>
          <w:szCs w:val="28"/>
        </w:rPr>
        <w:t xml:space="preserve">When we began </w:t>
      </w:r>
      <w:r w:rsidR="00545961">
        <w:rPr>
          <w:sz w:val="28"/>
          <w:szCs w:val="28"/>
        </w:rPr>
        <w:t xml:space="preserve">this journey in 2013 we were ecstatic that we would finally be organizing our very own conference, after years of </w:t>
      </w:r>
      <w:r w:rsidR="006419CD">
        <w:rPr>
          <w:sz w:val="28"/>
          <w:szCs w:val="28"/>
        </w:rPr>
        <w:t>participating in other schools conferences.</w:t>
      </w:r>
    </w:p>
    <w:p w14:paraId="1D42F55F" w14:textId="77777777" w:rsidR="00446ACC" w:rsidRDefault="00446ACC" w:rsidP="00FC69D0">
      <w:pPr>
        <w:tabs>
          <w:tab w:val="left" w:pos="1477"/>
        </w:tabs>
        <w:rPr>
          <w:sz w:val="28"/>
          <w:szCs w:val="28"/>
        </w:rPr>
      </w:pPr>
    </w:p>
    <w:p w14:paraId="2CCBF5EF" w14:textId="77777777" w:rsidR="00446ACC" w:rsidRDefault="001B732C" w:rsidP="00FC69D0">
      <w:pPr>
        <w:tabs>
          <w:tab w:val="left" w:pos="1477"/>
        </w:tabs>
        <w:rPr>
          <w:sz w:val="28"/>
          <w:szCs w:val="28"/>
        </w:rPr>
      </w:pPr>
      <w:r>
        <w:rPr>
          <w:sz w:val="28"/>
          <w:szCs w:val="28"/>
        </w:rPr>
        <w:tab/>
        <w:t>We started this journey with these objectives:</w:t>
      </w:r>
    </w:p>
    <w:p w14:paraId="27A6A30C" w14:textId="77777777" w:rsidR="001B732C" w:rsidRDefault="001B732C" w:rsidP="00FC69D0">
      <w:pPr>
        <w:tabs>
          <w:tab w:val="left" w:pos="1477"/>
        </w:tabs>
        <w:rPr>
          <w:sz w:val="28"/>
          <w:szCs w:val="28"/>
        </w:rPr>
      </w:pPr>
    </w:p>
    <w:p w14:paraId="3EC9D94D" w14:textId="77777777" w:rsidR="001B732C" w:rsidRDefault="00A718F3" w:rsidP="00FC69D0">
      <w:pPr>
        <w:pStyle w:val="ListParagraph"/>
        <w:numPr>
          <w:ilvl w:val="0"/>
          <w:numId w:val="4"/>
        </w:numPr>
        <w:tabs>
          <w:tab w:val="left" w:pos="1477"/>
        </w:tabs>
        <w:rPr>
          <w:sz w:val="28"/>
          <w:szCs w:val="28"/>
        </w:rPr>
      </w:pPr>
      <w:r>
        <w:rPr>
          <w:sz w:val="28"/>
          <w:szCs w:val="28"/>
        </w:rPr>
        <w:t xml:space="preserve">Providing an organized platform for delegates to </w:t>
      </w:r>
      <w:r w:rsidR="0027681F">
        <w:rPr>
          <w:sz w:val="28"/>
          <w:szCs w:val="28"/>
        </w:rPr>
        <w:t xml:space="preserve">express their ideas </w:t>
      </w:r>
      <w:r w:rsidR="006B2384">
        <w:rPr>
          <w:sz w:val="28"/>
          <w:szCs w:val="28"/>
        </w:rPr>
        <w:t xml:space="preserve">and proposals </w:t>
      </w:r>
      <w:r w:rsidR="0027681F">
        <w:rPr>
          <w:sz w:val="28"/>
          <w:szCs w:val="28"/>
        </w:rPr>
        <w:t>freely</w:t>
      </w:r>
      <w:r w:rsidR="00D07568">
        <w:rPr>
          <w:sz w:val="28"/>
          <w:szCs w:val="28"/>
        </w:rPr>
        <w:t>,</w:t>
      </w:r>
    </w:p>
    <w:p w14:paraId="60A245EC" w14:textId="77777777" w:rsidR="006B2384" w:rsidRDefault="006B2384" w:rsidP="00FC69D0">
      <w:pPr>
        <w:pStyle w:val="ListParagraph"/>
        <w:tabs>
          <w:tab w:val="left" w:pos="1477"/>
        </w:tabs>
        <w:rPr>
          <w:sz w:val="28"/>
          <w:szCs w:val="28"/>
        </w:rPr>
      </w:pPr>
    </w:p>
    <w:p w14:paraId="4C615E9A" w14:textId="77777777" w:rsidR="0027681F" w:rsidRDefault="0027681F" w:rsidP="00FC69D0">
      <w:pPr>
        <w:pStyle w:val="ListParagraph"/>
        <w:numPr>
          <w:ilvl w:val="0"/>
          <w:numId w:val="4"/>
        </w:numPr>
        <w:tabs>
          <w:tab w:val="left" w:pos="1477"/>
        </w:tabs>
        <w:rPr>
          <w:sz w:val="28"/>
          <w:szCs w:val="28"/>
        </w:rPr>
      </w:pPr>
      <w:r>
        <w:rPr>
          <w:sz w:val="28"/>
          <w:szCs w:val="28"/>
        </w:rPr>
        <w:t>Cre</w:t>
      </w:r>
      <w:r w:rsidR="00C264B1">
        <w:rPr>
          <w:sz w:val="28"/>
          <w:szCs w:val="28"/>
        </w:rPr>
        <w:t>ating opportunities for delegates to enhance their public speaking skills</w:t>
      </w:r>
      <w:r w:rsidR="00D07568">
        <w:rPr>
          <w:sz w:val="28"/>
          <w:szCs w:val="28"/>
        </w:rPr>
        <w:t>,</w:t>
      </w:r>
    </w:p>
    <w:p w14:paraId="4E771B0D" w14:textId="77777777" w:rsidR="006B2384" w:rsidRPr="006B2384" w:rsidRDefault="006B2384" w:rsidP="00FC69D0">
      <w:pPr>
        <w:tabs>
          <w:tab w:val="left" w:pos="1477"/>
        </w:tabs>
        <w:rPr>
          <w:sz w:val="28"/>
          <w:szCs w:val="28"/>
        </w:rPr>
      </w:pPr>
    </w:p>
    <w:p w14:paraId="4A55AB25" w14:textId="77777777" w:rsidR="00C264B1" w:rsidRDefault="00C264B1" w:rsidP="00FC69D0">
      <w:pPr>
        <w:pStyle w:val="ListParagraph"/>
        <w:numPr>
          <w:ilvl w:val="0"/>
          <w:numId w:val="4"/>
        </w:numPr>
        <w:tabs>
          <w:tab w:val="left" w:pos="1477"/>
        </w:tabs>
        <w:rPr>
          <w:sz w:val="28"/>
          <w:szCs w:val="28"/>
        </w:rPr>
      </w:pPr>
      <w:r>
        <w:rPr>
          <w:sz w:val="28"/>
          <w:szCs w:val="28"/>
        </w:rPr>
        <w:t>Organizing crises that challenge and develop participants</w:t>
      </w:r>
      <w:r w:rsidR="00D07568">
        <w:rPr>
          <w:sz w:val="28"/>
          <w:szCs w:val="28"/>
        </w:rPr>
        <w:t>,</w:t>
      </w:r>
    </w:p>
    <w:p w14:paraId="53939A15" w14:textId="77777777" w:rsidR="006B2384" w:rsidRPr="006B2384" w:rsidRDefault="006B2384" w:rsidP="00FC69D0">
      <w:pPr>
        <w:tabs>
          <w:tab w:val="left" w:pos="1477"/>
        </w:tabs>
        <w:rPr>
          <w:sz w:val="28"/>
          <w:szCs w:val="28"/>
        </w:rPr>
      </w:pPr>
    </w:p>
    <w:p w14:paraId="608B0A31" w14:textId="77777777" w:rsidR="00C264B1" w:rsidRDefault="00566656" w:rsidP="00FC69D0">
      <w:pPr>
        <w:pStyle w:val="ListParagraph"/>
        <w:numPr>
          <w:ilvl w:val="0"/>
          <w:numId w:val="4"/>
        </w:numPr>
        <w:tabs>
          <w:tab w:val="left" w:pos="1477"/>
        </w:tabs>
        <w:rPr>
          <w:sz w:val="28"/>
          <w:szCs w:val="28"/>
        </w:rPr>
      </w:pPr>
      <w:r>
        <w:rPr>
          <w:sz w:val="28"/>
          <w:szCs w:val="28"/>
        </w:rPr>
        <w:t>Creating awareness regarding international issues</w:t>
      </w:r>
      <w:r w:rsidR="00D07568">
        <w:rPr>
          <w:sz w:val="28"/>
          <w:szCs w:val="28"/>
        </w:rPr>
        <w:t>,</w:t>
      </w:r>
    </w:p>
    <w:p w14:paraId="5112EF96" w14:textId="77777777" w:rsidR="006B2384" w:rsidRPr="006B2384" w:rsidRDefault="006B2384" w:rsidP="00FC69D0">
      <w:pPr>
        <w:tabs>
          <w:tab w:val="left" w:pos="1477"/>
        </w:tabs>
        <w:rPr>
          <w:sz w:val="28"/>
          <w:szCs w:val="28"/>
        </w:rPr>
      </w:pPr>
    </w:p>
    <w:p w14:paraId="5E7E3C03" w14:textId="77777777" w:rsidR="006B2384" w:rsidRDefault="00566656" w:rsidP="00FC69D0">
      <w:pPr>
        <w:pStyle w:val="ListParagraph"/>
        <w:numPr>
          <w:ilvl w:val="0"/>
          <w:numId w:val="4"/>
        </w:numPr>
        <w:tabs>
          <w:tab w:val="left" w:pos="1477"/>
        </w:tabs>
        <w:rPr>
          <w:sz w:val="28"/>
          <w:szCs w:val="28"/>
        </w:rPr>
      </w:pPr>
      <w:r>
        <w:rPr>
          <w:sz w:val="28"/>
          <w:szCs w:val="28"/>
        </w:rPr>
        <w:t xml:space="preserve">Setting up a spectacular </w:t>
      </w:r>
      <w:r w:rsidR="00CB7B2F">
        <w:rPr>
          <w:sz w:val="28"/>
          <w:szCs w:val="28"/>
        </w:rPr>
        <w:t>reception and ensuring an enjoyable and unforgettable conference for all</w:t>
      </w:r>
      <w:r w:rsidR="00D07568">
        <w:rPr>
          <w:sz w:val="28"/>
          <w:szCs w:val="28"/>
        </w:rPr>
        <w:t>,</w:t>
      </w:r>
    </w:p>
    <w:p w14:paraId="2BD115DC" w14:textId="77777777" w:rsidR="006B2384" w:rsidRPr="006B2384" w:rsidRDefault="006B2384" w:rsidP="00FC69D0">
      <w:pPr>
        <w:tabs>
          <w:tab w:val="left" w:pos="1477"/>
        </w:tabs>
        <w:rPr>
          <w:sz w:val="28"/>
          <w:szCs w:val="28"/>
        </w:rPr>
      </w:pPr>
    </w:p>
    <w:p w14:paraId="0F405970" w14:textId="77777777" w:rsidR="00CB7B2F" w:rsidRDefault="00CB7B2F" w:rsidP="00FC69D0">
      <w:pPr>
        <w:pStyle w:val="ListParagraph"/>
        <w:numPr>
          <w:ilvl w:val="0"/>
          <w:numId w:val="4"/>
        </w:numPr>
        <w:tabs>
          <w:tab w:val="left" w:pos="1477"/>
        </w:tabs>
        <w:rPr>
          <w:sz w:val="28"/>
          <w:szCs w:val="28"/>
        </w:rPr>
      </w:pPr>
      <w:r>
        <w:rPr>
          <w:sz w:val="28"/>
          <w:szCs w:val="28"/>
        </w:rPr>
        <w:t xml:space="preserve">Developing skills for participants to use in the future to create a more harmonious </w:t>
      </w:r>
      <w:r w:rsidR="006B2384">
        <w:rPr>
          <w:sz w:val="28"/>
          <w:szCs w:val="28"/>
        </w:rPr>
        <w:t>world</w:t>
      </w:r>
      <w:r w:rsidR="00D07568">
        <w:rPr>
          <w:sz w:val="28"/>
          <w:szCs w:val="28"/>
        </w:rPr>
        <w:t>,</w:t>
      </w:r>
    </w:p>
    <w:p w14:paraId="32B3E03A" w14:textId="77777777" w:rsidR="006B2384" w:rsidRPr="006B2384" w:rsidRDefault="006B2384" w:rsidP="00FC69D0">
      <w:pPr>
        <w:tabs>
          <w:tab w:val="left" w:pos="1477"/>
        </w:tabs>
        <w:rPr>
          <w:sz w:val="28"/>
          <w:szCs w:val="28"/>
        </w:rPr>
      </w:pPr>
    </w:p>
    <w:p w14:paraId="39ADCFF0" w14:textId="77777777" w:rsidR="00CB7B2F" w:rsidRDefault="00CB7B2F" w:rsidP="00FC69D0">
      <w:pPr>
        <w:pStyle w:val="ListParagraph"/>
        <w:numPr>
          <w:ilvl w:val="0"/>
          <w:numId w:val="4"/>
        </w:numPr>
        <w:tabs>
          <w:tab w:val="left" w:pos="1477"/>
        </w:tabs>
        <w:rPr>
          <w:sz w:val="28"/>
          <w:szCs w:val="28"/>
        </w:rPr>
      </w:pPr>
      <w:r>
        <w:rPr>
          <w:sz w:val="28"/>
          <w:szCs w:val="28"/>
        </w:rPr>
        <w:t>Creating long-lasting friendships that span cultures and distances</w:t>
      </w:r>
      <w:r w:rsidR="00D07568">
        <w:rPr>
          <w:sz w:val="28"/>
          <w:szCs w:val="28"/>
        </w:rPr>
        <w:t>,</w:t>
      </w:r>
    </w:p>
    <w:p w14:paraId="5C0EECDF" w14:textId="77777777" w:rsidR="006B2384" w:rsidRPr="006B2384" w:rsidRDefault="006B2384" w:rsidP="00FC69D0">
      <w:pPr>
        <w:tabs>
          <w:tab w:val="left" w:pos="1477"/>
        </w:tabs>
        <w:rPr>
          <w:sz w:val="28"/>
          <w:szCs w:val="28"/>
        </w:rPr>
      </w:pPr>
    </w:p>
    <w:p w14:paraId="43A21A2D" w14:textId="77777777" w:rsidR="00CB7B2F" w:rsidRDefault="006B2384" w:rsidP="00FC69D0">
      <w:pPr>
        <w:pStyle w:val="ListParagraph"/>
        <w:numPr>
          <w:ilvl w:val="0"/>
          <w:numId w:val="4"/>
        </w:numPr>
        <w:tabs>
          <w:tab w:val="left" w:pos="1477"/>
        </w:tabs>
        <w:rPr>
          <w:sz w:val="28"/>
          <w:szCs w:val="28"/>
        </w:rPr>
      </w:pPr>
      <w:r>
        <w:rPr>
          <w:sz w:val="28"/>
          <w:szCs w:val="28"/>
        </w:rPr>
        <w:t>Understanding the importance of communication and dialogue and the role of the United Nations in achieving world stability</w:t>
      </w:r>
      <w:r w:rsidR="00D07568">
        <w:rPr>
          <w:sz w:val="28"/>
          <w:szCs w:val="28"/>
        </w:rPr>
        <w:t>.</w:t>
      </w:r>
    </w:p>
    <w:p w14:paraId="3CD31128" w14:textId="77777777" w:rsidR="006B2384" w:rsidRDefault="006B2384" w:rsidP="00FC69D0">
      <w:pPr>
        <w:tabs>
          <w:tab w:val="left" w:pos="1477"/>
        </w:tabs>
        <w:rPr>
          <w:sz w:val="28"/>
          <w:szCs w:val="28"/>
        </w:rPr>
      </w:pPr>
    </w:p>
    <w:p w14:paraId="0845F916" w14:textId="77777777" w:rsidR="006B2384" w:rsidRDefault="006B2384" w:rsidP="00FC69D0">
      <w:pPr>
        <w:tabs>
          <w:tab w:val="left" w:pos="1477"/>
        </w:tabs>
        <w:rPr>
          <w:sz w:val="28"/>
          <w:szCs w:val="28"/>
        </w:rPr>
      </w:pPr>
      <w:r>
        <w:rPr>
          <w:sz w:val="28"/>
          <w:szCs w:val="28"/>
        </w:rPr>
        <w:tab/>
      </w:r>
    </w:p>
    <w:p w14:paraId="7F717464" w14:textId="77777777" w:rsidR="006B2384" w:rsidRPr="006B2384" w:rsidRDefault="006B2384" w:rsidP="00FC69D0">
      <w:pPr>
        <w:tabs>
          <w:tab w:val="left" w:pos="1477"/>
        </w:tabs>
        <w:rPr>
          <w:sz w:val="28"/>
          <w:szCs w:val="28"/>
        </w:rPr>
      </w:pPr>
      <w:r>
        <w:rPr>
          <w:sz w:val="28"/>
          <w:szCs w:val="28"/>
        </w:rPr>
        <w:tab/>
        <w:t>We have always in our daily lives strived to achieve our ideals as example citizens, and wish to do all of this and more in this year’s conference.</w:t>
      </w:r>
    </w:p>
    <w:p w14:paraId="3E8B1165" w14:textId="77777777" w:rsidR="00446ACC" w:rsidRDefault="00446ACC" w:rsidP="00FC69D0">
      <w:pPr>
        <w:tabs>
          <w:tab w:val="left" w:pos="1477"/>
        </w:tabs>
        <w:rPr>
          <w:sz w:val="28"/>
          <w:szCs w:val="28"/>
        </w:rPr>
      </w:pPr>
    </w:p>
    <w:p w14:paraId="78272D46" w14:textId="77777777" w:rsidR="00446ACC" w:rsidRPr="00545961" w:rsidRDefault="00446ACC" w:rsidP="00FC69D0">
      <w:pPr>
        <w:tabs>
          <w:tab w:val="left" w:pos="1477"/>
        </w:tabs>
        <w:rPr>
          <w:sz w:val="28"/>
          <w:szCs w:val="28"/>
        </w:rPr>
      </w:pPr>
    </w:p>
    <w:p w14:paraId="1200D19D" w14:textId="77777777" w:rsidR="0064640A" w:rsidRDefault="0064640A" w:rsidP="00FC69D0">
      <w:pPr>
        <w:tabs>
          <w:tab w:val="left" w:pos="1477"/>
        </w:tabs>
        <w:rPr>
          <w:b/>
          <w:sz w:val="28"/>
          <w:szCs w:val="28"/>
        </w:rPr>
      </w:pPr>
    </w:p>
    <w:p w14:paraId="6E48B732" w14:textId="77777777" w:rsidR="005A797D" w:rsidRDefault="005A797D" w:rsidP="00FC69D0">
      <w:pPr>
        <w:tabs>
          <w:tab w:val="left" w:pos="1477"/>
        </w:tabs>
        <w:rPr>
          <w:b/>
          <w:sz w:val="28"/>
          <w:szCs w:val="28"/>
        </w:rPr>
      </w:pPr>
    </w:p>
    <w:p w14:paraId="76A8D89F" w14:textId="77777777" w:rsidR="005A797D" w:rsidRPr="009416DB" w:rsidRDefault="005A797D" w:rsidP="00FC69D0">
      <w:pPr>
        <w:tabs>
          <w:tab w:val="left" w:pos="1477"/>
        </w:tabs>
        <w:rPr>
          <w:b/>
          <w:sz w:val="28"/>
          <w:szCs w:val="28"/>
        </w:rPr>
      </w:pPr>
    </w:p>
    <w:p w14:paraId="44763F30" w14:textId="77777777" w:rsidR="0064640A" w:rsidRDefault="0064640A" w:rsidP="00FC69D0">
      <w:pPr>
        <w:tabs>
          <w:tab w:val="left" w:pos="1477"/>
        </w:tabs>
        <w:rPr>
          <w:b/>
          <w:sz w:val="32"/>
          <w:szCs w:val="32"/>
        </w:rPr>
      </w:pPr>
    </w:p>
    <w:p w14:paraId="4286593C" w14:textId="77777777" w:rsidR="0064640A" w:rsidRDefault="001D3386" w:rsidP="00FC69D0">
      <w:pPr>
        <w:tabs>
          <w:tab w:val="left" w:pos="1477"/>
        </w:tabs>
        <w:rPr>
          <w:b/>
          <w:sz w:val="28"/>
          <w:szCs w:val="28"/>
        </w:rPr>
      </w:pPr>
      <w:r w:rsidRPr="0064640A">
        <w:rPr>
          <w:b/>
          <w:sz w:val="28"/>
          <w:szCs w:val="28"/>
        </w:rPr>
        <w:lastRenderedPageBreak/>
        <w:t>Conference Schedule</w:t>
      </w:r>
    </w:p>
    <w:p w14:paraId="371A1E40" w14:textId="77777777" w:rsidR="004C1100" w:rsidRPr="00415750" w:rsidRDefault="004C1100" w:rsidP="00FC69D0">
      <w:pPr>
        <w:tabs>
          <w:tab w:val="left" w:pos="1477"/>
        </w:tabs>
        <w:rPr>
          <w:b/>
          <w:sz w:val="28"/>
          <w:szCs w:val="28"/>
        </w:rPr>
      </w:pPr>
    </w:p>
    <w:p w14:paraId="26E51B8E" w14:textId="77777777" w:rsidR="00415750" w:rsidRDefault="00415750" w:rsidP="00FC69D0">
      <w:r w:rsidRPr="00415750">
        <w:t xml:space="preserve">Friday </w:t>
      </w:r>
      <w:r w:rsidRPr="00415750">
        <w:br/>
        <w:t>16:00 - 17:00 Registration (Refreshments served)</w:t>
      </w:r>
      <w:r w:rsidRPr="00415750">
        <w:br/>
        <w:t>17:10 - 18:40 Opening Ceremony (Auditorium)</w:t>
      </w:r>
      <w:r w:rsidRPr="00415750">
        <w:br/>
        <w:t>18:45 Departure</w:t>
      </w:r>
      <w:r w:rsidRPr="00415750">
        <w:br/>
      </w:r>
      <w:r w:rsidRPr="00415750">
        <w:br/>
        <w:t xml:space="preserve">Saturday </w:t>
      </w:r>
      <w:r w:rsidRPr="00415750">
        <w:br/>
        <w:t>08:30 – 09:00 Refreshments</w:t>
      </w:r>
      <w:r w:rsidRPr="00415750">
        <w:br/>
        <w:t>08:40 – 08:55 Student Officer Briefing</w:t>
      </w:r>
      <w:r w:rsidRPr="00415750">
        <w:br/>
        <w:t>09:00 – 11:00 1st Session (GA Plenary/Specials in session)</w:t>
      </w:r>
      <w:r w:rsidRPr="00415750">
        <w:br/>
        <w:t>11:00 – 11:20 Coffee Break</w:t>
      </w:r>
      <w:r w:rsidRPr="00415750">
        <w:br/>
        <w:t>11:20 – 13:00 2nd session (Lobbying/Debate in session)</w:t>
      </w:r>
      <w:r w:rsidRPr="00415750">
        <w:br/>
        <w:t>13:00 – 14:00 Lunch</w:t>
      </w:r>
      <w:r w:rsidRPr="00415750">
        <w:br/>
        <w:t>14:00 – 15:30 3rd Session (Lobbying/Debate in session)</w:t>
      </w:r>
      <w:r w:rsidRPr="00415750">
        <w:br/>
        <w:t>15:30 – 15:50 Coffee Break</w:t>
      </w:r>
      <w:r w:rsidRPr="00415750">
        <w:br/>
        <w:t>15:50 – 17:30 4th Session (Debate in session/Lobbying for Improviso)</w:t>
      </w:r>
      <w:r w:rsidRPr="00415750">
        <w:br/>
        <w:t>17:35 – 17-50 Student Officer Debrief</w:t>
      </w:r>
      <w:r w:rsidRPr="00415750">
        <w:br/>
      </w:r>
      <w:r w:rsidRPr="00415750">
        <w:br/>
        <w:t>Sunday</w:t>
      </w:r>
      <w:r w:rsidRPr="00415750">
        <w:br/>
        <w:t>08:30 – 09:00 Refreshments</w:t>
      </w:r>
      <w:r w:rsidRPr="00415750">
        <w:br/>
        <w:t>08:40 – 08:55 Student Officer Briefing</w:t>
      </w:r>
      <w:r w:rsidRPr="00415750">
        <w:br/>
        <w:t>09:00 – 11:00 5th Session (Debate in session)</w:t>
      </w:r>
      <w:r w:rsidRPr="00415750">
        <w:br/>
        <w:t>11:00 – 11:20 Coffee Break</w:t>
      </w:r>
      <w:r w:rsidRPr="00415750">
        <w:br/>
        <w:t>11:20 – 13:00 6th Session (Debate in session)</w:t>
      </w:r>
      <w:r w:rsidRPr="00415750">
        <w:br/>
        <w:t>13:00 – 14:00 Lunch</w:t>
      </w:r>
      <w:r w:rsidRPr="00415750">
        <w:br/>
        <w:t>14:00 – 15:30 7th Session (Debate in session)</w:t>
      </w:r>
      <w:r w:rsidRPr="00415750">
        <w:br/>
        <w:t>15:30 – 15:50 Coffee Break</w:t>
      </w:r>
      <w:r w:rsidRPr="00415750">
        <w:br/>
        <w:t>15:50 – 17:30 8th Session (Debate in session)</w:t>
      </w:r>
      <w:r w:rsidRPr="00415750">
        <w:br/>
        <w:t>17:35 – 17:50 Student Officer Debrief</w:t>
      </w:r>
      <w:r w:rsidRPr="00415750">
        <w:br/>
      </w:r>
      <w:r w:rsidRPr="00415750">
        <w:br/>
        <w:t>Monday</w:t>
      </w:r>
      <w:r w:rsidRPr="00415750">
        <w:br/>
        <w:t>08:30 – 09:00 Refreshments</w:t>
      </w:r>
      <w:r w:rsidRPr="00415750">
        <w:br/>
        <w:t>08:40 – 08:55 Student Officer Briefing</w:t>
      </w:r>
      <w:r w:rsidRPr="00415750">
        <w:br/>
        <w:t>09:00 – 11:00 9th Session (GA in Auditorium, Specials continue debate)</w:t>
      </w:r>
      <w:r w:rsidRPr="00415750">
        <w:br/>
        <w:t>11:00 – 11:20 Coffee Break</w:t>
      </w:r>
      <w:r w:rsidRPr="00415750">
        <w:br/>
        <w:t>11:20 – 13:00 10th Session (GA in Auditorium, Specials continue debate)</w:t>
      </w:r>
      <w:r w:rsidRPr="00415750">
        <w:br/>
        <w:t>13:00 – 14:00 Lunch</w:t>
      </w:r>
      <w:r w:rsidRPr="00415750">
        <w:br/>
        <w:t>14:00 – 15:30 Closing Ceremony (Auditorium)</w:t>
      </w:r>
      <w:r w:rsidRPr="00415750">
        <w:br/>
        <w:t>15:30 – 16:00 Student Officer Debrief</w:t>
      </w:r>
      <w:r w:rsidRPr="00415750">
        <w:br/>
        <w:t>*At this point in time, the schedule is subject to change under the Executive Team's discretion.</w:t>
      </w:r>
    </w:p>
    <w:p w14:paraId="5A0C84D9" w14:textId="77777777" w:rsidR="00415750" w:rsidRDefault="00415750" w:rsidP="00FC69D0"/>
    <w:p w14:paraId="75F39069" w14:textId="77777777" w:rsidR="00415750" w:rsidRDefault="00415750" w:rsidP="00FC69D0">
      <w:pPr>
        <w:rPr>
          <w:rFonts w:cs="Arial"/>
        </w:rPr>
      </w:pPr>
    </w:p>
    <w:p w14:paraId="59E6DB90" w14:textId="10D92881" w:rsidR="008B115A" w:rsidRDefault="00415750" w:rsidP="00FC69D0">
      <w:pPr>
        <w:rPr>
          <w:rFonts w:cs="Arial"/>
          <w:color w:val="FFFFFF"/>
        </w:rPr>
      </w:pPr>
      <w:r w:rsidRPr="00415750">
        <w:rPr>
          <w:rFonts w:cs="Arial"/>
        </w:rPr>
        <w:t xml:space="preserve"> </w:t>
      </w:r>
      <w:r w:rsidRPr="00415750">
        <w:rPr>
          <w:rFonts w:cs="Arial"/>
          <w:color w:val="FFFFFF"/>
        </w:rPr>
        <w:t>Debrief</w:t>
      </w:r>
    </w:p>
    <w:p w14:paraId="468B357C" w14:textId="77777777" w:rsidR="005A797D" w:rsidRPr="00415750" w:rsidRDefault="005A797D" w:rsidP="00FC69D0">
      <w:pPr>
        <w:rPr>
          <w:b/>
          <w:sz w:val="32"/>
          <w:szCs w:val="32"/>
        </w:rPr>
      </w:pPr>
    </w:p>
    <w:p w14:paraId="0881F656" w14:textId="77777777" w:rsidR="001D3386" w:rsidRDefault="001D3386" w:rsidP="00FC69D0">
      <w:pPr>
        <w:tabs>
          <w:tab w:val="left" w:pos="1477"/>
        </w:tabs>
        <w:rPr>
          <w:b/>
          <w:sz w:val="28"/>
          <w:szCs w:val="28"/>
        </w:rPr>
      </w:pPr>
      <w:r w:rsidRPr="009416DB">
        <w:rPr>
          <w:b/>
          <w:sz w:val="28"/>
          <w:szCs w:val="28"/>
        </w:rPr>
        <w:lastRenderedPageBreak/>
        <w:t>Conference Committees</w:t>
      </w:r>
    </w:p>
    <w:p w14:paraId="6BDB7771" w14:textId="77777777" w:rsidR="00ED5B2C" w:rsidRPr="009416DB" w:rsidRDefault="00ED5B2C" w:rsidP="00FC69D0">
      <w:pPr>
        <w:tabs>
          <w:tab w:val="left" w:pos="1477"/>
        </w:tabs>
        <w:rPr>
          <w:b/>
          <w:sz w:val="28"/>
          <w:szCs w:val="28"/>
        </w:rPr>
      </w:pPr>
    </w:p>
    <w:p w14:paraId="6A3FEB4D"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b/>
          <w:bCs/>
          <w:color w:val="3F3F3F"/>
          <w:lang w:val="tr-TR" w:eastAsia="tr-TR"/>
        </w:rPr>
        <w:t>GA1: Disarmament and International Security Committee (DISEC)</w:t>
      </w:r>
    </w:p>
    <w:p w14:paraId="3132DE16" w14:textId="77777777" w:rsidR="003133A7" w:rsidRPr="003133A7" w:rsidRDefault="003133A7" w:rsidP="00FC69D0">
      <w:pPr>
        <w:numPr>
          <w:ilvl w:val="0"/>
          <w:numId w:val="7"/>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The suspension of the manufacturing of WMDs by the North Korean Government</w:t>
      </w:r>
    </w:p>
    <w:p w14:paraId="077EC82A" w14:textId="77777777" w:rsidR="003133A7" w:rsidRPr="003133A7" w:rsidRDefault="003133A7" w:rsidP="00FC69D0">
      <w:pPr>
        <w:numPr>
          <w:ilvl w:val="0"/>
          <w:numId w:val="7"/>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515151"/>
          <w:lang w:val="tr-TR" w:eastAsia="tr-TR"/>
        </w:rPr>
        <w:t>Tackling the issue of terrorist financing and arms trade through revising international laws and regulations</w:t>
      </w:r>
    </w:p>
    <w:p w14:paraId="25D1A264"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color w:val="666666"/>
          <w:lang w:val="tr-TR" w:eastAsia="tr-TR"/>
        </w:rPr>
        <w:br/>
      </w:r>
      <w:r w:rsidRPr="003133A7">
        <w:rPr>
          <w:rFonts w:eastAsia="Times New Roman" w:cs="Times New Roman"/>
          <w:b/>
          <w:bCs/>
          <w:color w:val="3F3F3F"/>
          <w:lang w:val="tr-TR" w:eastAsia="tr-TR"/>
        </w:rPr>
        <w:t>GA2: Social, Humanitarian and Cultural Committee (SOCHUM)</w:t>
      </w:r>
    </w:p>
    <w:p w14:paraId="764F9377" w14:textId="77777777" w:rsidR="003133A7" w:rsidRPr="003133A7" w:rsidRDefault="003133A7" w:rsidP="00FC69D0">
      <w:pPr>
        <w:numPr>
          <w:ilvl w:val="0"/>
          <w:numId w:val="8"/>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Taking action against gender related killing of women and girls</w:t>
      </w:r>
    </w:p>
    <w:p w14:paraId="65D944D3" w14:textId="77777777" w:rsidR="003133A7" w:rsidRPr="003133A7" w:rsidRDefault="003133A7" w:rsidP="00FC69D0">
      <w:pPr>
        <w:numPr>
          <w:ilvl w:val="0"/>
          <w:numId w:val="8"/>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Ensuring of access to basic human rights to Syrian refugees</w:t>
      </w:r>
    </w:p>
    <w:p w14:paraId="5B323196"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color w:val="666666"/>
          <w:lang w:val="tr-TR" w:eastAsia="tr-TR"/>
        </w:rPr>
        <w:br/>
      </w:r>
      <w:r w:rsidRPr="003133A7">
        <w:rPr>
          <w:rFonts w:eastAsia="Times New Roman" w:cs="Times New Roman"/>
          <w:b/>
          <w:bCs/>
          <w:color w:val="3F3F3F"/>
          <w:lang w:val="tr-TR" w:eastAsia="tr-TR"/>
        </w:rPr>
        <w:t>GA3: Special Political and Decolonisation Committee (SPECPOL)</w:t>
      </w:r>
    </w:p>
    <w:p w14:paraId="2FA526A7" w14:textId="77777777" w:rsidR="003133A7" w:rsidRPr="003133A7" w:rsidRDefault="003133A7" w:rsidP="00FC69D0">
      <w:pPr>
        <w:numPr>
          <w:ilvl w:val="0"/>
          <w:numId w:val="9"/>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Settling of the ongoing territorial disputes regarding the East China Sea</w:t>
      </w:r>
    </w:p>
    <w:p w14:paraId="6DC8A25E" w14:textId="77777777" w:rsidR="003133A7" w:rsidRPr="003133A7" w:rsidRDefault="003133A7" w:rsidP="00FC69D0">
      <w:pPr>
        <w:numPr>
          <w:ilvl w:val="0"/>
          <w:numId w:val="9"/>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515151"/>
          <w:lang w:val="tr-TR" w:eastAsia="tr-TR"/>
        </w:rPr>
        <w:t>Evaluating and acting accordingly to the outcomes of the impeachment process against Dilma Rousseff, the 36th President of Brazil</w:t>
      </w:r>
    </w:p>
    <w:p w14:paraId="4509D7D9"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color w:val="666666"/>
          <w:lang w:val="tr-TR" w:eastAsia="tr-TR"/>
        </w:rPr>
        <w:br/>
      </w:r>
      <w:r w:rsidRPr="003133A7">
        <w:rPr>
          <w:rFonts w:eastAsia="Times New Roman" w:cs="Times New Roman"/>
          <w:b/>
          <w:bCs/>
          <w:color w:val="3F3F3F"/>
          <w:lang w:val="tr-TR" w:eastAsia="tr-TR"/>
        </w:rPr>
        <w:t>GA4: Environmental Committee</w:t>
      </w:r>
    </w:p>
    <w:p w14:paraId="25AA88A9" w14:textId="77777777" w:rsidR="003133A7" w:rsidRPr="003133A7" w:rsidRDefault="003133A7" w:rsidP="00FC69D0">
      <w:pPr>
        <w:numPr>
          <w:ilvl w:val="0"/>
          <w:numId w:val="10"/>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Combatting ocean acidification</w:t>
      </w:r>
    </w:p>
    <w:p w14:paraId="1A49734B" w14:textId="77777777" w:rsidR="003133A7" w:rsidRPr="003133A7" w:rsidRDefault="003133A7" w:rsidP="00FC69D0">
      <w:pPr>
        <w:numPr>
          <w:ilvl w:val="0"/>
          <w:numId w:val="10"/>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The proper disposing of radioactive wastes</w:t>
      </w:r>
    </w:p>
    <w:p w14:paraId="0ED8CB0F" w14:textId="77777777" w:rsidR="003133A7" w:rsidRPr="003133A7" w:rsidRDefault="003133A7" w:rsidP="00FC69D0">
      <w:pPr>
        <w:shd w:val="clear" w:color="auto" w:fill="FFFFFF"/>
        <w:spacing w:before="100" w:beforeAutospacing="1" w:after="100" w:afterAutospacing="1" w:line="288" w:lineRule="atLeast"/>
        <w:textAlignment w:val="center"/>
        <w:outlineLvl w:val="1"/>
        <w:rPr>
          <w:rFonts w:eastAsia="Times New Roman" w:cs="Times New Roman"/>
          <w:color w:val="3B3B3B"/>
          <w:sz w:val="54"/>
          <w:szCs w:val="54"/>
          <w:lang w:val="tr-TR" w:eastAsia="tr-TR"/>
        </w:rPr>
      </w:pPr>
      <w:r w:rsidRPr="003133A7">
        <w:rPr>
          <w:rFonts w:eastAsia="Times New Roman" w:cs="Times New Roman"/>
          <w:color w:val="3B3B3B"/>
          <w:sz w:val="54"/>
          <w:szCs w:val="54"/>
          <w:lang w:val="tr-TR" w:eastAsia="tr-TR"/>
        </w:rPr>
        <w:t>Special Committees</w:t>
      </w:r>
    </w:p>
    <w:p w14:paraId="2DF2A484"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b/>
          <w:bCs/>
          <w:color w:val="3F3F3F"/>
          <w:lang w:val="tr-TR" w:eastAsia="tr-TR"/>
        </w:rPr>
        <w:t>Security Council</w:t>
      </w:r>
    </w:p>
    <w:p w14:paraId="509E19EB" w14:textId="77777777" w:rsidR="003133A7" w:rsidRPr="003133A7" w:rsidRDefault="003133A7" w:rsidP="00FC69D0">
      <w:pPr>
        <w:numPr>
          <w:ilvl w:val="0"/>
          <w:numId w:val="11"/>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Question of refugees in the Mediterranean regarding stability and security</w:t>
      </w:r>
    </w:p>
    <w:p w14:paraId="5C552E87" w14:textId="77777777" w:rsidR="003133A7" w:rsidRPr="003133A7" w:rsidRDefault="003133A7" w:rsidP="00FC69D0">
      <w:pPr>
        <w:numPr>
          <w:ilvl w:val="0"/>
          <w:numId w:val="11"/>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3F3F3F"/>
          <w:lang w:val="tr-TR" w:eastAsia="tr-TR"/>
        </w:rPr>
        <w:t>The military involvement of Turkey in Jarabulus, Syria</w:t>
      </w:r>
    </w:p>
    <w:p w14:paraId="4AE6C8EF" w14:textId="77777777" w:rsidR="003133A7" w:rsidRPr="003133A7"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color w:val="3F3F3F"/>
          <w:lang w:val="tr-TR" w:eastAsia="tr-TR"/>
        </w:rPr>
        <w:br/>
      </w:r>
      <w:r w:rsidRPr="003133A7">
        <w:rPr>
          <w:rFonts w:eastAsia="Times New Roman" w:cs="Times New Roman"/>
          <w:b/>
          <w:bCs/>
          <w:color w:val="3F3F3F"/>
          <w:lang w:val="tr-TR" w:eastAsia="tr-TR"/>
        </w:rPr>
        <w:t>ECOSOC (Economic and Social Council)</w:t>
      </w:r>
    </w:p>
    <w:p w14:paraId="12B75524" w14:textId="77777777" w:rsidR="003133A7" w:rsidRPr="003133A7" w:rsidRDefault="003133A7" w:rsidP="00FC69D0">
      <w:pPr>
        <w:numPr>
          <w:ilvl w:val="0"/>
          <w:numId w:val="12"/>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454545"/>
          <w:lang w:val="tr-TR" w:eastAsia="tr-TR"/>
        </w:rPr>
        <w:t>The exit of Britain from the Europan Union (EU) and the drop of the value of the British Pound</w:t>
      </w:r>
    </w:p>
    <w:p w14:paraId="1E49F12A" w14:textId="77777777" w:rsidR="003133A7" w:rsidRPr="003133A7" w:rsidRDefault="003133A7" w:rsidP="00FC69D0">
      <w:pPr>
        <w:numPr>
          <w:ilvl w:val="0"/>
          <w:numId w:val="12"/>
        </w:numPr>
        <w:shd w:val="clear" w:color="auto" w:fill="FFFFFF"/>
        <w:spacing w:before="45" w:line="360" w:lineRule="atLeast"/>
        <w:ind w:left="0"/>
        <w:textAlignment w:val="center"/>
        <w:rPr>
          <w:rFonts w:eastAsia="Times New Roman" w:cs="Times New Roman"/>
          <w:color w:val="666666"/>
          <w:lang w:val="tr-TR" w:eastAsia="tr-TR"/>
        </w:rPr>
      </w:pPr>
      <w:r w:rsidRPr="003133A7">
        <w:rPr>
          <w:rFonts w:eastAsia="Times New Roman" w:cs="Times New Roman"/>
          <w:color w:val="454545"/>
          <w:lang w:val="tr-TR" w:eastAsia="tr-TR"/>
        </w:rPr>
        <w:t>Evaluation of trade policies of the WTO for global economic growth</w:t>
      </w:r>
    </w:p>
    <w:p w14:paraId="7BB7355F" w14:textId="139C6389" w:rsidR="00415750" w:rsidRPr="005A797D" w:rsidRDefault="003133A7" w:rsidP="00FC69D0">
      <w:pPr>
        <w:shd w:val="clear" w:color="auto" w:fill="FFFFFF"/>
        <w:spacing w:line="360" w:lineRule="atLeast"/>
        <w:textAlignment w:val="center"/>
        <w:rPr>
          <w:rFonts w:eastAsia="Times New Roman" w:cs="Times New Roman"/>
          <w:color w:val="666666"/>
          <w:lang w:val="tr-TR" w:eastAsia="tr-TR"/>
        </w:rPr>
      </w:pPr>
      <w:r w:rsidRPr="003133A7">
        <w:rPr>
          <w:rFonts w:eastAsia="Times New Roman" w:cs="Times New Roman"/>
          <w:color w:val="666666"/>
          <w:lang w:val="tr-TR" w:eastAsia="tr-TR"/>
        </w:rPr>
        <w:br/>
      </w:r>
      <w:r w:rsidRPr="003133A7">
        <w:rPr>
          <w:rFonts w:eastAsia="Times New Roman" w:cs="Times New Roman"/>
          <w:b/>
          <w:bCs/>
          <w:color w:val="3F3F3F"/>
          <w:lang w:val="tr-TR" w:eastAsia="tr-TR"/>
        </w:rPr>
        <w:t>Improviso</w:t>
      </w:r>
      <w:r w:rsidRPr="003133A7">
        <w:rPr>
          <w:rFonts w:eastAsia="Times New Roman" w:cs="Times New Roman"/>
          <w:color w:val="3F3F3F"/>
          <w:lang w:val="tr-TR" w:eastAsia="tr-TR"/>
        </w:rPr>
        <w:br/>
        <w:t>Due to the nature of the Improviso Committ</w:t>
      </w:r>
      <w:r>
        <w:rPr>
          <w:rFonts w:eastAsia="Times New Roman" w:cs="Times New Roman"/>
          <w:color w:val="3F3F3F"/>
          <w:lang w:val="tr-TR" w:eastAsia="tr-TR"/>
        </w:rPr>
        <w:t>ee, the agenda item will not be announced.</w:t>
      </w:r>
      <w:r w:rsidRPr="003133A7">
        <w:rPr>
          <w:rFonts w:eastAsia="Times New Roman" w:cs="Times New Roman"/>
          <w:color w:val="666666"/>
          <w:lang w:val="tr-TR" w:eastAsia="tr-TR"/>
        </w:rPr>
        <w:br/>
      </w:r>
      <w:r w:rsidRPr="003133A7">
        <w:rPr>
          <w:rFonts w:eastAsia="Times New Roman" w:cs="Times New Roman"/>
          <w:color w:val="666666"/>
          <w:lang w:val="tr-TR" w:eastAsia="tr-TR"/>
        </w:rPr>
        <w:br/>
      </w:r>
      <w:r w:rsidRPr="003133A7">
        <w:rPr>
          <w:rFonts w:eastAsia="Times New Roman" w:cs="Times New Roman"/>
          <w:color w:val="666666"/>
          <w:lang w:val="tr-TR" w:eastAsia="tr-TR"/>
        </w:rPr>
        <w:lastRenderedPageBreak/>
        <w:t>*At this point in time, all agenda items are subject to chang</w:t>
      </w:r>
      <w:r w:rsidR="005E2958">
        <w:rPr>
          <w:rFonts w:eastAsia="Times New Roman" w:cs="Times New Roman"/>
          <w:color w:val="666666"/>
          <w:lang w:val="tr-TR" w:eastAsia="tr-TR"/>
        </w:rPr>
        <w:t>e under the Secretariat's discre</w:t>
      </w:r>
      <w:r w:rsidRPr="003133A7">
        <w:rPr>
          <w:rFonts w:eastAsia="Times New Roman" w:cs="Times New Roman"/>
          <w:color w:val="666666"/>
          <w:lang w:val="tr-TR" w:eastAsia="tr-TR"/>
        </w:rPr>
        <w:t>tion.</w:t>
      </w:r>
    </w:p>
    <w:p w14:paraId="3E8767FC" w14:textId="77777777" w:rsidR="00415750" w:rsidRDefault="00415750" w:rsidP="00FC69D0">
      <w:pPr>
        <w:tabs>
          <w:tab w:val="left" w:pos="1477"/>
        </w:tabs>
        <w:rPr>
          <w:b/>
          <w:sz w:val="28"/>
          <w:szCs w:val="28"/>
        </w:rPr>
      </w:pPr>
    </w:p>
    <w:p w14:paraId="4769956B" w14:textId="3DD469C3" w:rsidR="00FC77D0" w:rsidRDefault="00FC77D0" w:rsidP="00FC69D0">
      <w:pPr>
        <w:tabs>
          <w:tab w:val="left" w:pos="1477"/>
        </w:tabs>
        <w:rPr>
          <w:b/>
          <w:sz w:val="28"/>
          <w:szCs w:val="28"/>
        </w:rPr>
      </w:pPr>
      <w:r>
        <w:rPr>
          <w:b/>
          <w:sz w:val="28"/>
          <w:szCs w:val="28"/>
        </w:rPr>
        <w:t>Information on the Improviso Committee</w:t>
      </w:r>
    </w:p>
    <w:p w14:paraId="713DDF97" w14:textId="77777777" w:rsidR="00FC77D0" w:rsidRDefault="00FC77D0" w:rsidP="00FC69D0">
      <w:pPr>
        <w:tabs>
          <w:tab w:val="left" w:pos="1477"/>
        </w:tabs>
        <w:rPr>
          <w:b/>
          <w:sz w:val="28"/>
          <w:szCs w:val="28"/>
        </w:rPr>
      </w:pPr>
    </w:p>
    <w:p w14:paraId="57A05B1E" w14:textId="4E7FC1CF" w:rsidR="00FC77D0" w:rsidRPr="00FC77D0" w:rsidRDefault="00FC77D0" w:rsidP="00FC69D0">
      <w:pPr>
        <w:tabs>
          <w:tab w:val="left" w:pos="1477"/>
        </w:tabs>
        <w:rPr>
          <w:sz w:val="28"/>
          <w:szCs w:val="28"/>
        </w:rPr>
      </w:pPr>
      <w:r w:rsidRPr="00FC77D0">
        <w:rPr>
          <w:i/>
          <w:iCs/>
          <w:sz w:val="28"/>
          <w:szCs w:val="28"/>
        </w:rPr>
        <w:t>Improviso</w:t>
      </w:r>
      <w:r w:rsidRPr="00FC77D0">
        <w:rPr>
          <w:sz w:val="28"/>
          <w:szCs w:val="28"/>
        </w:rPr>
        <w:t> is an ENIMUN exclusive special committee that was first he</w:t>
      </w:r>
      <w:r w:rsidR="005A797D">
        <w:rPr>
          <w:sz w:val="28"/>
          <w:szCs w:val="28"/>
        </w:rPr>
        <w:t>ld in the conference in 20</w:t>
      </w:r>
      <w:r w:rsidRPr="00FC77D0">
        <w:rPr>
          <w:sz w:val="28"/>
          <w:szCs w:val="28"/>
        </w:rPr>
        <w:t>14. </w:t>
      </w:r>
      <w:r w:rsidRPr="00FC77D0">
        <w:rPr>
          <w:sz w:val="28"/>
          <w:szCs w:val="28"/>
        </w:rPr>
        <w:br/>
      </w:r>
      <w:r w:rsidRPr="00FC77D0">
        <w:rPr>
          <w:sz w:val="28"/>
          <w:szCs w:val="28"/>
        </w:rPr>
        <w:br/>
      </w:r>
      <w:r w:rsidRPr="00FC77D0">
        <w:rPr>
          <w:sz w:val="28"/>
          <w:szCs w:val="28"/>
        </w:rPr>
        <w:br/>
        <w:t>While most MUN conferences require a lot of research and preparation beforehand, a delegate should be able to adapt, adjust and react appropriately to any given situatio</w:t>
      </w:r>
      <w:r w:rsidR="005A797D">
        <w:rPr>
          <w:sz w:val="28"/>
          <w:szCs w:val="28"/>
        </w:rPr>
        <w:t xml:space="preserve">n. This is the idea behind this </w:t>
      </w:r>
      <w:r w:rsidRPr="00FC77D0">
        <w:rPr>
          <w:sz w:val="28"/>
          <w:szCs w:val="28"/>
        </w:rPr>
        <w:t>committee.</w:t>
      </w:r>
      <w:r w:rsidRPr="00FC77D0">
        <w:rPr>
          <w:sz w:val="28"/>
          <w:szCs w:val="28"/>
        </w:rPr>
        <w:br/>
      </w:r>
      <w:r w:rsidRPr="00FC77D0">
        <w:rPr>
          <w:sz w:val="28"/>
          <w:szCs w:val="28"/>
        </w:rPr>
        <w:br/>
      </w:r>
      <w:r w:rsidRPr="00FC77D0">
        <w:rPr>
          <w:sz w:val="28"/>
          <w:szCs w:val="28"/>
        </w:rPr>
        <w:br/>
        <w:t>The Improviso Committee forces delegates to think under pressure and</w:t>
      </w:r>
      <w:r w:rsidR="005A797D">
        <w:rPr>
          <w:sz w:val="28"/>
          <w:szCs w:val="28"/>
        </w:rPr>
        <w:t xml:space="preserve"> create resolutions similar to</w:t>
      </w:r>
      <w:r w:rsidRPr="00FC77D0">
        <w:rPr>
          <w:sz w:val="28"/>
          <w:szCs w:val="28"/>
        </w:rPr>
        <w:t xml:space="preserve"> a crisis scenario. Until the day of the conference, the agenda item of </w:t>
      </w:r>
      <w:r w:rsidR="005A797D">
        <w:rPr>
          <w:sz w:val="28"/>
          <w:szCs w:val="28"/>
        </w:rPr>
        <w:t xml:space="preserve">the </w:t>
      </w:r>
      <w:r w:rsidRPr="00FC77D0">
        <w:rPr>
          <w:sz w:val="28"/>
          <w:szCs w:val="28"/>
        </w:rPr>
        <w:t xml:space="preserve">Improviso </w:t>
      </w:r>
      <w:r w:rsidR="005A797D">
        <w:rPr>
          <w:sz w:val="28"/>
          <w:szCs w:val="28"/>
        </w:rPr>
        <w:t xml:space="preserve">committee </w:t>
      </w:r>
      <w:r w:rsidRPr="00FC77D0">
        <w:rPr>
          <w:sz w:val="28"/>
          <w:szCs w:val="28"/>
        </w:rPr>
        <w:t>will not be announced. No one will be aware of the issue except for the Student Officers of Improviso and the ENIMUN Executive Team. </w:t>
      </w:r>
      <w:r w:rsidRPr="00FC77D0">
        <w:rPr>
          <w:sz w:val="28"/>
          <w:szCs w:val="28"/>
        </w:rPr>
        <w:br/>
      </w:r>
      <w:r w:rsidRPr="00FC77D0">
        <w:rPr>
          <w:sz w:val="28"/>
          <w:szCs w:val="28"/>
        </w:rPr>
        <w:br/>
      </w:r>
      <w:r w:rsidRPr="00FC77D0">
        <w:rPr>
          <w:sz w:val="28"/>
          <w:szCs w:val="28"/>
        </w:rPr>
        <w:br/>
        <w:t>There will be one entire day dedicated to lobbying. Delegates will use this time to do any necessary research and create resolutions. After this day, there will be no more lobbying sessions and the committee will proceed just as the other committees will. </w:t>
      </w:r>
      <w:r w:rsidRPr="00FC77D0">
        <w:rPr>
          <w:sz w:val="28"/>
          <w:szCs w:val="28"/>
        </w:rPr>
        <w:br/>
      </w:r>
      <w:r w:rsidRPr="00FC77D0">
        <w:rPr>
          <w:sz w:val="28"/>
          <w:szCs w:val="28"/>
        </w:rPr>
        <w:br/>
      </w:r>
      <w:r w:rsidRPr="00FC77D0">
        <w:rPr>
          <w:sz w:val="28"/>
          <w:szCs w:val="28"/>
        </w:rPr>
        <w:br/>
        <w:t>This committee promotes improvising under pressure and this way delegates gain a valuable new experience.</w:t>
      </w:r>
    </w:p>
    <w:p w14:paraId="389609B5" w14:textId="77777777" w:rsidR="00FC77D0" w:rsidRPr="00FC77D0" w:rsidRDefault="00FC77D0" w:rsidP="00FC69D0">
      <w:pPr>
        <w:tabs>
          <w:tab w:val="left" w:pos="1477"/>
        </w:tabs>
        <w:rPr>
          <w:sz w:val="28"/>
          <w:szCs w:val="28"/>
        </w:rPr>
      </w:pPr>
    </w:p>
    <w:p w14:paraId="6EFF2471" w14:textId="77777777" w:rsidR="00FC77D0" w:rsidRPr="00FC77D0" w:rsidRDefault="00FC77D0" w:rsidP="00FC69D0">
      <w:pPr>
        <w:tabs>
          <w:tab w:val="left" w:pos="1477"/>
        </w:tabs>
        <w:rPr>
          <w:sz w:val="28"/>
          <w:szCs w:val="28"/>
        </w:rPr>
      </w:pPr>
    </w:p>
    <w:p w14:paraId="4D25EC06" w14:textId="77777777" w:rsidR="00FC77D0" w:rsidRDefault="00FC77D0" w:rsidP="00FC69D0">
      <w:pPr>
        <w:tabs>
          <w:tab w:val="left" w:pos="1477"/>
        </w:tabs>
        <w:rPr>
          <w:b/>
          <w:sz w:val="28"/>
          <w:szCs w:val="28"/>
        </w:rPr>
      </w:pPr>
    </w:p>
    <w:p w14:paraId="42DC8E74" w14:textId="77777777" w:rsidR="00FC77D0" w:rsidRDefault="00FC77D0" w:rsidP="00FC69D0">
      <w:pPr>
        <w:tabs>
          <w:tab w:val="left" w:pos="1477"/>
        </w:tabs>
        <w:rPr>
          <w:b/>
          <w:sz w:val="28"/>
          <w:szCs w:val="28"/>
        </w:rPr>
      </w:pPr>
    </w:p>
    <w:p w14:paraId="2251BDAD" w14:textId="77777777" w:rsidR="00FC77D0" w:rsidRDefault="00FC77D0" w:rsidP="00FC69D0">
      <w:pPr>
        <w:tabs>
          <w:tab w:val="left" w:pos="1477"/>
        </w:tabs>
        <w:rPr>
          <w:b/>
          <w:sz w:val="28"/>
          <w:szCs w:val="28"/>
        </w:rPr>
      </w:pPr>
    </w:p>
    <w:p w14:paraId="34E65EE7" w14:textId="77777777" w:rsidR="00FC77D0" w:rsidRDefault="00FC77D0" w:rsidP="00FC69D0">
      <w:pPr>
        <w:tabs>
          <w:tab w:val="left" w:pos="1477"/>
        </w:tabs>
        <w:rPr>
          <w:b/>
          <w:sz w:val="28"/>
          <w:szCs w:val="28"/>
        </w:rPr>
      </w:pPr>
    </w:p>
    <w:p w14:paraId="04D3A195" w14:textId="77777777" w:rsidR="00FC77D0" w:rsidRDefault="00FC77D0" w:rsidP="00FC69D0">
      <w:pPr>
        <w:tabs>
          <w:tab w:val="left" w:pos="1477"/>
        </w:tabs>
        <w:rPr>
          <w:b/>
          <w:sz w:val="28"/>
          <w:szCs w:val="28"/>
        </w:rPr>
      </w:pPr>
    </w:p>
    <w:p w14:paraId="45EA868E" w14:textId="77777777" w:rsidR="00FC77D0" w:rsidRDefault="00FC77D0" w:rsidP="00FC69D0">
      <w:pPr>
        <w:tabs>
          <w:tab w:val="left" w:pos="1477"/>
        </w:tabs>
        <w:rPr>
          <w:b/>
          <w:sz w:val="28"/>
          <w:szCs w:val="28"/>
        </w:rPr>
      </w:pPr>
    </w:p>
    <w:p w14:paraId="5138BC9E" w14:textId="77777777" w:rsidR="00FC77D0" w:rsidRDefault="00FC77D0" w:rsidP="00FC69D0">
      <w:pPr>
        <w:tabs>
          <w:tab w:val="left" w:pos="1477"/>
        </w:tabs>
        <w:rPr>
          <w:b/>
          <w:sz w:val="28"/>
          <w:szCs w:val="28"/>
        </w:rPr>
      </w:pPr>
    </w:p>
    <w:p w14:paraId="163B1212" w14:textId="77777777" w:rsidR="005A797D" w:rsidRDefault="005A797D" w:rsidP="00FC69D0">
      <w:pPr>
        <w:tabs>
          <w:tab w:val="left" w:pos="1477"/>
        </w:tabs>
        <w:rPr>
          <w:b/>
          <w:sz w:val="28"/>
          <w:szCs w:val="28"/>
        </w:rPr>
      </w:pPr>
    </w:p>
    <w:p w14:paraId="01516E6B" w14:textId="77777777" w:rsidR="003133A7" w:rsidRDefault="000A573A" w:rsidP="00FC69D0">
      <w:pPr>
        <w:tabs>
          <w:tab w:val="left" w:pos="1477"/>
        </w:tabs>
        <w:rPr>
          <w:b/>
          <w:sz w:val="28"/>
          <w:szCs w:val="28"/>
        </w:rPr>
      </w:pPr>
      <w:r>
        <w:rPr>
          <w:b/>
          <w:sz w:val="28"/>
          <w:szCs w:val="28"/>
        </w:rPr>
        <w:lastRenderedPageBreak/>
        <w:t>Conference Rules and Procedure</w:t>
      </w:r>
    </w:p>
    <w:p w14:paraId="3E62D7DD" w14:textId="2C05B2CC" w:rsidR="00823CE2" w:rsidRDefault="003133A7" w:rsidP="00FC69D0">
      <w:pPr>
        <w:tabs>
          <w:tab w:val="left" w:pos="1477"/>
        </w:tabs>
        <w:rPr>
          <w:b/>
          <w:sz w:val="28"/>
          <w:szCs w:val="28"/>
        </w:rPr>
      </w:pPr>
      <w:r>
        <w:rPr>
          <w:b/>
          <w:sz w:val="28"/>
          <w:szCs w:val="28"/>
        </w:rPr>
        <w:t>(THIMUN rules and procedures apply for our conference)</w:t>
      </w:r>
    </w:p>
    <w:p w14:paraId="5FA48F37" w14:textId="77777777" w:rsidR="000A573A" w:rsidRDefault="000A573A" w:rsidP="00FC69D0">
      <w:pPr>
        <w:tabs>
          <w:tab w:val="left" w:pos="1477"/>
        </w:tabs>
        <w:rPr>
          <w:bCs/>
          <w:sz w:val="28"/>
          <w:szCs w:val="28"/>
          <w:u w:val="single"/>
        </w:rPr>
      </w:pPr>
    </w:p>
    <w:p w14:paraId="1C86F970" w14:textId="34054DCE" w:rsidR="000A573A" w:rsidRDefault="000A573A" w:rsidP="00FC69D0">
      <w:pPr>
        <w:tabs>
          <w:tab w:val="left" w:pos="1477"/>
        </w:tabs>
        <w:rPr>
          <w:bCs/>
          <w:sz w:val="28"/>
          <w:szCs w:val="28"/>
          <w:u w:val="single"/>
        </w:rPr>
      </w:pPr>
      <w:r w:rsidRPr="00DF0CF7">
        <w:rPr>
          <w:b/>
          <w:bCs/>
          <w:sz w:val="28"/>
          <w:szCs w:val="28"/>
          <w:u w:val="single"/>
        </w:rPr>
        <w:t>A. Modes of Debate</w:t>
      </w:r>
      <w:r w:rsidRPr="000A573A">
        <w:rPr>
          <w:sz w:val="28"/>
          <w:szCs w:val="28"/>
        </w:rPr>
        <w:br/>
      </w:r>
      <w:r w:rsidRPr="000A573A">
        <w:rPr>
          <w:sz w:val="28"/>
          <w:szCs w:val="28"/>
        </w:rPr>
        <w:br/>
      </w:r>
      <w:r w:rsidRPr="000A573A">
        <w:rPr>
          <w:bCs/>
          <w:sz w:val="28"/>
          <w:szCs w:val="28"/>
        </w:rPr>
        <w:t>Open Debate: </w:t>
      </w:r>
      <w:r w:rsidR="0030388A">
        <w:rPr>
          <w:sz w:val="28"/>
          <w:szCs w:val="28"/>
        </w:rPr>
        <w:t>This g</w:t>
      </w:r>
      <w:r w:rsidRPr="000A573A">
        <w:rPr>
          <w:sz w:val="28"/>
          <w:szCs w:val="28"/>
        </w:rPr>
        <w:t>ives the opportunity for all delegates to take the floor to discuss anything related to the resolution without any restriction.</w:t>
      </w:r>
      <w:r>
        <w:rPr>
          <w:sz w:val="28"/>
          <w:szCs w:val="28"/>
        </w:rPr>
        <w:t xml:space="preserve"> </w:t>
      </w:r>
      <w:r w:rsidRPr="000A573A">
        <w:rPr>
          <w:bCs/>
          <w:i/>
          <w:iCs/>
          <w:sz w:val="28"/>
          <w:szCs w:val="28"/>
        </w:rPr>
        <w:t>‘Open debate’ will be the debate mode in GA, ECOSOC, Improviso and Security Council.</w:t>
      </w:r>
      <w:r w:rsidR="0030388A">
        <w:rPr>
          <w:bCs/>
          <w:i/>
          <w:iCs/>
          <w:sz w:val="28"/>
          <w:szCs w:val="28"/>
        </w:rPr>
        <w:t xml:space="preserve"> </w:t>
      </w:r>
      <w:r w:rsidR="0030388A">
        <w:rPr>
          <w:sz w:val="28"/>
          <w:szCs w:val="28"/>
        </w:rPr>
        <w:br/>
      </w:r>
      <w:r w:rsidR="0030388A">
        <w:rPr>
          <w:sz w:val="28"/>
          <w:szCs w:val="28"/>
        </w:rPr>
        <w:br/>
      </w:r>
      <w:r w:rsidRPr="000A573A">
        <w:rPr>
          <w:bCs/>
          <w:sz w:val="28"/>
          <w:szCs w:val="28"/>
        </w:rPr>
        <w:t>Closed Debate: </w:t>
      </w:r>
      <w:r w:rsidR="0030388A">
        <w:rPr>
          <w:sz w:val="28"/>
          <w:szCs w:val="28"/>
        </w:rPr>
        <w:t>This i</w:t>
      </w:r>
      <w:r w:rsidRPr="000A573A">
        <w:rPr>
          <w:sz w:val="28"/>
          <w:szCs w:val="28"/>
        </w:rPr>
        <w:t>s the section of the debate where the delegates can take the floor as “in favor” or “against.” However, closed debate ispermitted and </w:t>
      </w:r>
      <w:r w:rsidRPr="0030388A">
        <w:rPr>
          <w:bCs/>
          <w:sz w:val="28"/>
          <w:szCs w:val="28"/>
          <w:u w:val="single"/>
        </w:rPr>
        <w:t>required during the </w:t>
      </w:r>
      <w:r w:rsidR="0030388A" w:rsidRPr="0030388A">
        <w:rPr>
          <w:bCs/>
          <w:sz w:val="28"/>
          <w:szCs w:val="28"/>
          <w:u w:val="single"/>
        </w:rPr>
        <w:t>debate of amendments in the aforementioned forums</w:t>
      </w:r>
      <w:r w:rsidR="0030388A">
        <w:rPr>
          <w:bCs/>
          <w:sz w:val="28"/>
          <w:szCs w:val="28"/>
        </w:rPr>
        <w:t xml:space="preserve">. </w:t>
      </w:r>
      <w:r w:rsidR="0030388A">
        <w:rPr>
          <w:sz w:val="28"/>
          <w:szCs w:val="28"/>
        </w:rPr>
        <w:br/>
      </w:r>
      <w:r w:rsidR="0030388A">
        <w:rPr>
          <w:sz w:val="28"/>
          <w:szCs w:val="28"/>
        </w:rPr>
        <w:br/>
      </w:r>
      <w:r w:rsidRPr="000A573A">
        <w:rPr>
          <w:bCs/>
          <w:sz w:val="28"/>
          <w:szCs w:val="28"/>
        </w:rPr>
        <w:t>Ad-Hoc Debate: </w:t>
      </w:r>
      <w:r w:rsidR="0030388A">
        <w:rPr>
          <w:sz w:val="28"/>
          <w:szCs w:val="28"/>
        </w:rPr>
        <w:t>This i</w:t>
      </w:r>
      <w:r w:rsidRPr="000A573A">
        <w:rPr>
          <w:sz w:val="28"/>
          <w:szCs w:val="28"/>
        </w:rPr>
        <w:t>s when amendments are used to build the resolution on a clause-by clause basis; the </w:t>
      </w:r>
      <w:r w:rsidRPr="000A573A">
        <w:rPr>
          <w:bCs/>
          <w:i/>
          <w:iCs/>
          <w:sz w:val="28"/>
          <w:szCs w:val="28"/>
        </w:rPr>
        <w:t>Security Council </w:t>
      </w:r>
      <w:r w:rsidRPr="000A573A">
        <w:rPr>
          <w:sz w:val="28"/>
          <w:szCs w:val="28"/>
        </w:rPr>
        <w:t>use</w:t>
      </w:r>
      <w:r w:rsidR="0030388A">
        <w:rPr>
          <w:sz w:val="28"/>
          <w:szCs w:val="28"/>
        </w:rPr>
        <w:t>s</w:t>
      </w:r>
      <w:r w:rsidRPr="000A573A">
        <w:rPr>
          <w:sz w:val="28"/>
          <w:szCs w:val="28"/>
        </w:rPr>
        <w:t xml:space="preserve"> this form of</w:t>
      </w:r>
      <w:r>
        <w:rPr>
          <w:sz w:val="28"/>
          <w:szCs w:val="28"/>
        </w:rPr>
        <w:t xml:space="preserve"> </w:t>
      </w:r>
      <w:r w:rsidR="0030388A">
        <w:rPr>
          <w:sz w:val="28"/>
          <w:szCs w:val="28"/>
        </w:rPr>
        <w:t>debate.</w:t>
      </w:r>
      <w:r w:rsidR="0030388A">
        <w:rPr>
          <w:sz w:val="28"/>
          <w:szCs w:val="28"/>
        </w:rPr>
        <w:br/>
      </w:r>
      <w:r w:rsidRPr="000A573A">
        <w:rPr>
          <w:sz w:val="28"/>
          <w:szCs w:val="28"/>
        </w:rPr>
        <w:br/>
      </w:r>
      <w:r w:rsidRPr="00DF0CF7">
        <w:rPr>
          <w:b/>
          <w:sz w:val="28"/>
          <w:szCs w:val="28"/>
          <w:u w:val="single"/>
        </w:rPr>
        <w:t> </w:t>
      </w:r>
      <w:r w:rsidRPr="00DF0CF7">
        <w:rPr>
          <w:b/>
          <w:bCs/>
          <w:sz w:val="28"/>
          <w:szCs w:val="28"/>
          <w:u w:val="single"/>
        </w:rPr>
        <w:t>B. Parliamentary Language</w:t>
      </w:r>
      <w:r w:rsidR="0030388A">
        <w:rPr>
          <w:sz w:val="28"/>
          <w:szCs w:val="28"/>
        </w:rPr>
        <w:br/>
      </w:r>
      <w:r w:rsidR="0030388A">
        <w:rPr>
          <w:sz w:val="28"/>
          <w:szCs w:val="28"/>
        </w:rPr>
        <w:br/>
      </w:r>
      <w:proofErr w:type="gramStart"/>
      <w:r w:rsidR="0030388A">
        <w:rPr>
          <w:sz w:val="28"/>
          <w:szCs w:val="28"/>
        </w:rPr>
        <w:t xml:space="preserve">     </w:t>
      </w:r>
      <w:r w:rsidRPr="000A573A">
        <w:rPr>
          <w:i/>
          <w:iCs/>
          <w:sz w:val="28"/>
          <w:szCs w:val="28"/>
        </w:rPr>
        <w:t>While</w:t>
      </w:r>
      <w:proofErr w:type="gramEnd"/>
      <w:r w:rsidRPr="000A573A">
        <w:rPr>
          <w:i/>
          <w:iCs/>
          <w:sz w:val="28"/>
          <w:szCs w:val="28"/>
        </w:rPr>
        <w:t> referring to the…</w:t>
      </w:r>
      <w:r w:rsidR="0030388A">
        <w:rPr>
          <w:sz w:val="28"/>
          <w:szCs w:val="28"/>
        </w:rPr>
        <w:br/>
      </w:r>
      <w:r w:rsidR="0030388A">
        <w:rPr>
          <w:sz w:val="28"/>
          <w:szCs w:val="28"/>
        </w:rPr>
        <w:br/>
      </w:r>
      <w:r w:rsidR="0030388A" w:rsidRPr="000A573A">
        <w:rPr>
          <w:sz w:val="28"/>
          <w:szCs w:val="28"/>
        </w:rPr>
        <w:t>·</w:t>
      </w:r>
      <w:r w:rsidR="0030388A">
        <w:rPr>
          <w:sz w:val="28"/>
          <w:szCs w:val="28"/>
        </w:rPr>
        <w:t xml:space="preserve"> </w:t>
      </w:r>
      <w:r w:rsidRPr="000A573A">
        <w:rPr>
          <w:sz w:val="28"/>
          <w:szCs w:val="28"/>
          <w:u w:val="single"/>
        </w:rPr>
        <w:t>Chair:</w:t>
      </w:r>
      <w:r w:rsidR="0030388A">
        <w:rPr>
          <w:sz w:val="28"/>
          <w:szCs w:val="28"/>
        </w:rPr>
        <w:t> ‘Most distinguished chair’</w:t>
      </w:r>
      <w:r w:rsidR="0030388A">
        <w:rPr>
          <w:sz w:val="28"/>
          <w:szCs w:val="28"/>
        </w:rPr>
        <w:br/>
      </w:r>
      <w:r w:rsidR="0030388A">
        <w:rPr>
          <w:sz w:val="28"/>
          <w:szCs w:val="28"/>
        </w:rPr>
        <w:br/>
        <w:t>· </w:t>
      </w:r>
      <w:r w:rsidRPr="000A573A">
        <w:rPr>
          <w:sz w:val="28"/>
          <w:szCs w:val="28"/>
          <w:u w:val="single"/>
        </w:rPr>
        <w:t>Delegate:</w:t>
      </w:r>
      <w:r w:rsidRPr="000A573A">
        <w:rPr>
          <w:sz w:val="28"/>
          <w:szCs w:val="28"/>
        </w:rPr>
        <w:t> ‘Honorable delegate’ (The use of he/she is not appropriate during references to other delegates. ’You’ is only appropriate when</w:t>
      </w:r>
      <w:r>
        <w:rPr>
          <w:sz w:val="28"/>
          <w:szCs w:val="28"/>
        </w:rPr>
        <w:t xml:space="preserve"> </w:t>
      </w:r>
      <w:r w:rsidRPr="000A573A">
        <w:rPr>
          <w:sz w:val="28"/>
          <w:szCs w:val="28"/>
        </w:rPr>
        <w:t>it applie</w:t>
      </w:r>
      <w:r w:rsidR="0030388A">
        <w:rPr>
          <w:sz w:val="28"/>
          <w:szCs w:val="28"/>
        </w:rPr>
        <w:t>s to the whole delegation.)</w:t>
      </w:r>
      <w:r w:rsidR="0030388A">
        <w:rPr>
          <w:sz w:val="28"/>
          <w:szCs w:val="28"/>
        </w:rPr>
        <w:br/>
      </w:r>
      <w:r w:rsidR="0030388A">
        <w:rPr>
          <w:sz w:val="28"/>
          <w:szCs w:val="28"/>
        </w:rPr>
        <w:br/>
        <w:t>· </w:t>
      </w:r>
      <w:r w:rsidRPr="000A573A">
        <w:rPr>
          <w:sz w:val="28"/>
          <w:szCs w:val="28"/>
          <w:u w:val="single"/>
        </w:rPr>
        <w:t>Speaker:</w:t>
      </w:r>
      <w:r w:rsidRPr="000A573A">
        <w:rPr>
          <w:sz w:val="28"/>
          <w:szCs w:val="28"/>
        </w:rPr>
        <w:t> 'We’ should be the form of addressing one's delegation.</w:t>
      </w:r>
      <w:r w:rsidR="0030388A">
        <w:rPr>
          <w:sz w:val="28"/>
          <w:szCs w:val="28"/>
        </w:rPr>
        <w:t xml:space="preserve"> </w:t>
      </w:r>
      <w:r w:rsidR="0030388A" w:rsidRPr="000A573A">
        <w:rPr>
          <w:sz w:val="28"/>
          <w:szCs w:val="28"/>
        </w:rPr>
        <w:t>Speakers should NEVER use ‘I’ to ad</w:t>
      </w:r>
      <w:r w:rsidR="0030388A">
        <w:rPr>
          <w:sz w:val="28"/>
          <w:szCs w:val="28"/>
        </w:rPr>
        <w:t>dress themselves.</w:t>
      </w:r>
      <w:r w:rsidRPr="000A573A">
        <w:rPr>
          <w:sz w:val="28"/>
          <w:szCs w:val="28"/>
        </w:rPr>
        <w:t> 'Less</w:t>
      </w:r>
      <w:r>
        <w:rPr>
          <w:sz w:val="28"/>
          <w:szCs w:val="28"/>
        </w:rPr>
        <w:t xml:space="preserve"> </w:t>
      </w:r>
      <w:r w:rsidRPr="000A573A">
        <w:rPr>
          <w:sz w:val="28"/>
          <w:szCs w:val="28"/>
        </w:rPr>
        <w:t>Economically Developed Countries (LEDCs)</w:t>
      </w:r>
      <w:r w:rsidR="0030388A">
        <w:rPr>
          <w:sz w:val="28"/>
          <w:szCs w:val="28"/>
        </w:rPr>
        <w:t>’</w:t>
      </w:r>
      <w:r w:rsidRPr="000A573A">
        <w:rPr>
          <w:sz w:val="28"/>
          <w:szCs w:val="28"/>
        </w:rPr>
        <w:t xml:space="preserve"> in the place of the terms such as ‘po</w:t>
      </w:r>
      <w:r w:rsidR="0030388A">
        <w:rPr>
          <w:sz w:val="28"/>
          <w:szCs w:val="28"/>
        </w:rPr>
        <w:t>or’ or ‘third world’ and ‘More Economically Developed Countries (MEDCs)</w:t>
      </w:r>
      <w:proofErr w:type="gramStart"/>
      <w:r w:rsidR="0030388A">
        <w:rPr>
          <w:sz w:val="28"/>
          <w:szCs w:val="28"/>
        </w:rPr>
        <w:t>’  in</w:t>
      </w:r>
      <w:proofErr w:type="gramEnd"/>
      <w:r w:rsidR="0030388A">
        <w:rPr>
          <w:sz w:val="28"/>
          <w:szCs w:val="28"/>
        </w:rPr>
        <w:t xml:space="preserve"> the place of terms such as ‘rich’ should be used. </w:t>
      </w:r>
      <w:r w:rsidRPr="000A573A">
        <w:rPr>
          <w:sz w:val="28"/>
          <w:szCs w:val="28"/>
        </w:rPr>
        <w:br/>
      </w:r>
      <w:r w:rsidRPr="000A573A">
        <w:rPr>
          <w:sz w:val="28"/>
          <w:szCs w:val="28"/>
        </w:rPr>
        <w:br/>
      </w:r>
      <w:r w:rsidRPr="000A573A">
        <w:rPr>
          <w:sz w:val="28"/>
          <w:szCs w:val="28"/>
        </w:rPr>
        <w:br/>
      </w:r>
    </w:p>
    <w:p w14:paraId="17D46EFD" w14:textId="77777777" w:rsidR="000A573A" w:rsidRDefault="000A573A" w:rsidP="00FC69D0">
      <w:pPr>
        <w:tabs>
          <w:tab w:val="left" w:pos="1477"/>
        </w:tabs>
        <w:rPr>
          <w:bCs/>
          <w:sz w:val="28"/>
          <w:szCs w:val="28"/>
          <w:u w:val="single"/>
        </w:rPr>
      </w:pPr>
    </w:p>
    <w:p w14:paraId="2036E753" w14:textId="77777777" w:rsidR="000A573A" w:rsidRDefault="000A573A" w:rsidP="00FC69D0">
      <w:pPr>
        <w:tabs>
          <w:tab w:val="left" w:pos="1477"/>
        </w:tabs>
        <w:rPr>
          <w:bCs/>
          <w:sz w:val="28"/>
          <w:szCs w:val="28"/>
          <w:u w:val="single"/>
        </w:rPr>
      </w:pPr>
    </w:p>
    <w:p w14:paraId="6F26FDAD" w14:textId="47A404D2" w:rsidR="000A573A" w:rsidRDefault="000A573A" w:rsidP="00FC69D0">
      <w:pPr>
        <w:tabs>
          <w:tab w:val="left" w:pos="1477"/>
        </w:tabs>
        <w:rPr>
          <w:sz w:val="28"/>
          <w:szCs w:val="28"/>
        </w:rPr>
      </w:pPr>
      <w:r w:rsidRPr="00DF0CF7">
        <w:rPr>
          <w:b/>
          <w:bCs/>
          <w:sz w:val="28"/>
          <w:szCs w:val="28"/>
          <w:u w:val="single"/>
        </w:rPr>
        <w:lastRenderedPageBreak/>
        <w:t>C.  Rising to Points</w:t>
      </w:r>
      <w:r w:rsidRPr="000A573A">
        <w:rPr>
          <w:sz w:val="28"/>
          <w:szCs w:val="28"/>
        </w:rPr>
        <w:br/>
      </w:r>
      <w:r w:rsidRPr="000A573A">
        <w:rPr>
          <w:sz w:val="28"/>
          <w:szCs w:val="28"/>
        </w:rPr>
        <w:br/>
      </w:r>
      <w:r w:rsidRPr="00DF0CF7">
        <w:rPr>
          <w:b/>
          <w:i/>
          <w:sz w:val="28"/>
          <w:szCs w:val="28"/>
        </w:rPr>
        <w:t> </w:t>
      </w:r>
      <w:r w:rsidRPr="00DF0CF7">
        <w:rPr>
          <w:b/>
          <w:bCs/>
          <w:i/>
          <w:sz w:val="28"/>
          <w:szCs w:val="28"/>
          <w:u w:val="single"/>
        </w:rPr>
        <w:t>1.   Point of Personal Privilege</w:t>
      </w:r>
      <w:r w:rsidRPr="000A573A">
        <w:rPr>
          <w:sz w:val="28"/>
          <w:szCs w:val="28"/>
        </w:rPr>
        <w:br/>
      </w:r>
      <w:r w:rsidRPr="000A573A">
        <w:rPr>
          <w:sz w:val="28"/>
          <w:szCs w:val="28"/>
        </w:rPr>
        <w:br/>
      </w:r>
      <w:r w:rsidRPr="000A573A">
        <w:rPr>
          <w:sz w:val="28"/>
          <w:szCs w:val="28"/>
          <w:u w:val="single"/>
        </w:rPr>
        <w:t>Definition:</w:t>
      </w:r>
      <w:r w:rsidRPr="000A573A">
        <w:rPr>
          <w:sz w:val="28"/>
          <w:szCs w:val="28"/>
        </w:rPr>
        <w:t> A </w:t>
      </w:r>
      <w:proofErr w:type="gramStart"/>
      <w:r w:rsidRPr="000A573A">
        <w:rPr>
          <w:sz w:val="28"/>
          <w:szCs w:val="28"/>
        </w:rPr>
        <w:t>point</w:t>
      </w:r>
      <w:proofErr w:type="gramEnd"/>
      <w:r w:rsidRPr="000A573A">
        <w:rPr>
          <w:sz w:val="28"/>
          <w:szCs w:val="28"/>
        </w:rPr>
        <w:t> that is a personal request to alter something. (I.e. the temperature of the room, speaker’s voice cannot be heard) to the comfort of the delegate. </w:t>
      </w:r>
      <w:r w:rsidRPr="000A573A">
        <w:rPr>
          <w:sz w:val="28"/>
          <w:szCs w:val="28"/>
          <w:u w:val="single"/>
        </w:rPr>
        <w:t>Conditions:</w:t>
      </w:r>
      <w:r w:rsidRPr="000A573A">
        <w:rPr>
          <w:sz w:val="28"/>
          <w:szCs w:val="28"/>
        </w:rPr>
        <w:t> It may </w:t>
      </w:r>
      <w:r w:rsidRPr="000A573A">
        <w:rPr>
          <w:bCs/>
          <w:sz w:val="28"/>
          <w:szCs w:val="28"/>
        </w:rPr>
        <w:t>ONLY </w:t>
      </w:r>
      <w:r w:rsidRPr="000A573A">
        <w:rPr>
          <w:sz w:val="28"/>
          <w:szCs w:val="28"/>
        </w:rPr>
        <w:t>interrupt the speaker if it concerns the audibility. It does not</w:t>
      </w:r>
      <w:r>
        <w:rPr>
          <w:sz w:val="28"/>
          <w:szCs w:val="28"/>
        </w:rPr>
        <w:t xml:space="preserve"> </w:t>
      </w:r>
      <w:r w:rsidRPr="000A573A">
        <w:rPr>
          <w:sz w:val="28"/>
          <w:szCs w:val="28"/>
        </w:rPr>
        <w:t>require any ‘second’s.</w:t>
      </w:r>
      <w:r w:rsidRPr="000A573A">
        <w:rPr>
          <w:sz w:val="28"/>
          <w:szCs w:val="28"/>
        </w:rPr>
        <w:br/>
      </w:r>
      <w:r w:rsidRPr="000A573A">
        <w:rPr>
          <w:sz w:val="28"/>
          <w:szCs w:val="28"/>
        </w:rPr>
        <w:br/>
      </w:r>
      <w:r w:rsidRPr="00DF0CF7">
        <w:rPr>
          <w:sz w:val="28"/>
          <w:szCs w:val="28"/>
          <w:u w:val="single"/>
        </w:rPr>
        <w:t> </w:t>
      </w:r>
      <w:proofErr w:type="gramStart"/>
      <w:r w:rsidRPr="00DF0CF7">
        <w:rPr>
          <w:b/>
          <w:bCs/>
          <w:i/>
          <w:sz w:val="28"/>
          <w:szCs w:val="28"/>
          <w:u w:val="single"/>
        </w:rPr>
        <w:t>2.   Point of Order</w:t>
      </w:r>
      <w:proofErr w:type="gramEnd"/>
      <w:r w:rsidRPr="000A573A">
        <w:rPr>
          <w:sz w:val="28"/>
          <w:szCs w:val="28"/>
        </w:rPr>
        <w:br/>
      </w:r>
      <w:r w:rsidRPr="000A573A">
        <w:rPr>
          <w:sz w:val="28"/>
          <w:szCs w:val="28"/>
        </w:rPr>
        <w:br/>
      </w:r>
      <w:r w:rsidRPr="000A573A">
        <w:rPr>
          <w:sz w:val="28"/>
          <w:szCs w:val="28"/>
          <w:u w:val="single"/>
        </w:rPr>
        <w:t>Definition:</w:t>
      </w:r>
      <w:r w:rsidRPr="000A573A">
        <w:rPr>
          <w:sz w:val="28"/>
          <w:szCs w:val="28"/>
        </w:rPr>
        <w:t> It is a point that refers to the procedural matters only. It is used if a chair makes a mistake in the order of debate or in the setting/observing of debate time. </w:t>
      </w:r>
      <w:r w:rsidRPr="000A573A">
        <w:rPr>
          <w:sz w:val="28"/>
          <w:szCs w:val="28"/>
          <w:u w:val="single"/>
        </w:rPr>
        <w:t>Conditions:</w:t>
      </w:r>
      <w:r w:rsidRPr="000A573A">
        <w:rPr>
          <w:sz w:val="28"/>
          <w:szCs w:val="28"/>
        </w:rPr>
        <w:t> It may </w:t>
      </w:r>
      <w:r w:rsidRPr="000A573A">
        <w:rPr>
          <w:bCs/>
          <w:sz w:val="28"/>
          <w:szCs w:val="28"/>
        </w:rPr>
        <w:t>NOT </w:t>
      </w:r>
      <w:r w:rsidRPr="000A573A">
        <w:rPr>
          <w:sz w:val="28"/>
          <w:szCs w:val="28"/>
        </w:rPr>
        <w:t>interrupt a speaker. Often delegates are anxious to shout out ‘Point of Order’ but the delegates must wait until the speaker is done and the floor is open for debate. The order is not open to debate and </w:t>
      </w:r>
      <w:r w:rsidR="0030388A">
        <w:rPr>
          <w:sz w:val="28"/>
          <w:szCs w:val="28"/>
        </w:rPr>
        <w:t>it refers to a matter that just happened</w:t>
      </w:r>
      <w:r w:rsidRPr="000A573A">
        <w:rPr>
          <w:sz w:val="28"/>
          <w:szCs w:val="28"/>
        </w:rPr>
        <w:t>. </w:t>
      </w:r>
      <w:proofErr w:type="gramStart"/>
      <w:r w:rsidRPr="000A573A">
        <w:rPr>
          <w:sz w:val="28"/>
          <w:szCs w:val="28"/>
        </w:rPr>
        <w:t>i</w:t>
      </w:r>
      <w:proofErr w:type="gramEnd"/>
      <w:r w:rsidRPr="000A573A">
        <w:rPr>
          <w:sz w:val="28"/>
          <w:szCs w:val="28"/>
        </w:rPr>
        <w:t>.e. </w:t>
      </w:r>
      <w:r w:rsidRPr="000A573A">
        <w:rPr>
          <w:i/>
          <w:iCs/>
          <w:sz w:val="28"/>
          <w:szCs w:val="28"/>
        </w:rPr>
        <w:t>‘Is it in order for the delegate to yield the floor to another delegate since the floor was previously yielded to them by Costa</w:t>
      </w:r>
      <w:r>
        <w:rPr>
          <w:i/>
          <w:iCs/>
          <w:sz w:val="28"/>
          <w:szCs w:val="28"/>
        </w:rPr>
        <w:t xml:space="preserve"> </w:t>
      </w:r>
      <w:r w:rsidRPr="000A573A">
        <w:rPr>
          <w:i/>
          <w:iCs/>
          <w:sz w:val="28"/>
          <w:szCs w:val="28"/>
        </w:rPr>
        <w:t>Rica?’</w:t>
      </w:r>
      <w:r w:rsidRPr="000A573A">
        <w:rPr>
          <w:sz w:val="28"/>
          <w:szCs w:val="28"/>
        </w:rPr>
        <w:br/>
      </w:r>
      <w:r w:rsidRPr="000A573A">
        <w:rPr>
          <w:sz w:val="28"/>
          <w:szCs w:val="28"/>
        </w:rPr>
        <w:br/>
      </w:r>
      <w:r w:rsidRPr="00DF0CF7">
        <w:rPr>
          <w:b/>
          <w:i/>
          <w:sz w:val="28"/>
          <w:szCs w:val="28"/>
          <w:u w:val="single"/>
        </w:rPr>
        <w:t> </w:t>
      </w:r>
      <w:r w:rsidRPr="00DF0CF7">
        <w:rPr>
          <w:b/>
          <w:bCs/>
          <w:i/>
          <w:sz w:val="28"/>
          <w:szCs w:val="28"/>
          <w:u w:val="single"/>
        </w:rPr>
        <w:t>3.   Point of Information to the Speaker</w:t>
      </w:r>
      <w:r w:rsidRPr="000A573A">
        <w:rPr>
          <w:sz w:val="28"/>
          <w:szCs w:val="28"/>
        </w:rPr>
        <w:br/>
      </w:r>
      <w:r w:rsidRPr="000A573A">
        <w:rPr>
          <w:sz w:val="28"/>
          <w:szCs w:val="28"/>
        </w:rPr>
        <w:br/>
      </w:r>
      <w:r w:rsidRPr="000A573A">
        <w:rPr>
          <w:sz w:val="28"/>
          <w:szCs w:val="28"/>
          <w:u w:val="single"/>
        </w:rPr>
        <w:t>Definition:</w:t>
      </w:r>
      <w:r w:rsidRPr="000A573A">
        <w:rPr>
          <w:sz w:val="28"/>
          <w:szCs w:val="28"/>
        </w:rPr>
        <w:t> A question directed to the delegate that has the floor, and who has indicated that he/she is open to points of information.</w:t>
      </w:r>
      <w:r w:rsidRPr="000A573A">
        <w:rPr>
          <w:sz w:val="28"/>
          <w:szCs w:val="28"/>
        </w:rPr>
        <w:br/>
      </w:r>
      <w:r w:rsidRPr="000A573A">
        <w:rPr>
          <w:sz w:val="28"/>
          <w:szCs w:val="28"/>
        </w:rPr>
        <w:br/>
      </w:r>
      <w:r w:rsidRPr="000A573A">
        <w:rPr>
          <w:sz w:val="28"/>
          <w:szCs w:val="28"/>
          <w:u w:val="single"/>
        </w:rPr>
        <w:t>Conditions:</w:t>
      </w:r>
      <w:r w:rsidRPr="000A573A">
        <w:rPr>
          <w:sz w:val="28"/>
          <w:szCs w:val="28"/>
        </w:rPr>
        <w:t> The speaker asking the ‘Point of Information’ may only speak if recognized by the chair. It must always be in a </w:t>
      </w:r>
      <w:r w:rsidRPr="000A573A">
        <w:rPr>
          <w:bCs/>
          <w:sz w:val="28"/>
          <w:szCs w:val="28"/>
          <w:u w:val="single"/>
        </w:rPr>
        <w:t>question</w:t>
      </w:r>
      <w:r>
        <w:rPr>
          <w:bCs/>
          <w:sz w:val="28"/>
          <w:szCs w:val="28"/>
          <w:u w:val="single"/>
        </w:rPr>
        <w:t xml:space="preserve"> </w:t>
      </w:r>
      <w:r w:rsidRPr="000A573A">
        <w:rPr>
          <w:bCs/>
          <w:sz w:val="28"/>
          <w:szCs w:val="28"/>
          <w:u w:val="single"/>
        </w:rPr>
        <w:t>format</w:t>
      </w:r>
      <w:r w:rsidRPr="000A573A">
        <w:rPr>
          <w:sz w:val="28"/>
          <w:szCs w:val="28"/>
        </w:rPr>
        <w:t>. Otherwise, it is considered inapp</w:t>
      </w:r>
      <w:r w:rsidR="0030388A">
        <w:rPr>
          <w:sz w:val="28"/>
          <w:szCs w:val="28"/>
        </w:rPr>
        <w:t>ropriate and is out of order.</w:t>
      </w:r>
      <w:r w:rsidR="0030388A">
        <w:rPr>
          <w:sz w:val="28"/>
          <w:szCs w:val="28"/>
        </w:rPr>
        <w:br/>
      </w:r>
    </w:p>
    <w:p w14:paraId="4D714FC2" w14:textId="20FDF7D6" w:rsidR="000A573A" w:rsidRDefault="000A573A" w:rsidP="00FC69D0">
      <w:pPr>
        <w:tabs>
          <w:tab w:val="left" w:pos="1477"/>
        </w:tabs>
        <w:rPr>
          <w:sz w:val="28"/>
          <w:szCs w:val="28"/>
        </w:rPr>
      </w:pPr>
      <w:r w:rsidRPr="00DF0CF7">
        <w:rPr>
          <w:b/>
          <w:bCs/>
          <w:i/>
          <w:sz w:val="28"/>
          <w:szCs w:val="28"/>
          <w:u w:val="single"/>
        </w:rPr>
        <w:t>4.   Point of Information to the Chair</w:t>
      </w:r>
      <w:r w:rsidRPr="000A573A">
        <w:rPr>
          <w:sz w:val="28"/>
          <w:szCs w:val="28"/>
        </w:rPr>
        <w:br/>
      </w:r>
      <w:r w:rsidRPr="000A573A">
        <w:rPr>
          <w:sz w:val="28"/>
          <w:szCs w:val="28"/>
        </w:rPr>
        <w:br/>
      </w:r>
      <w:r w:rsidRPr="000A573A">
        <w:rPr>
          <w:sz w:val="28"/>
          <w:szCs w:val="28"/>
          <w:u w:val="single"/>
        </w:rPr>
        <w:t>Definition:</w:t>
      </w:r>
      <w:r w:rsidRPr="000A573A">
        <w:rPr>
          <w:sz w:val="28"/>
          <w:szCs w:val="28"/>
        </w:rPr>
        <w:t> A question directed to the chair about anything that is not covered by the other points. It is a way for the delegates to clarify</w:t>
      </w:r>
      <w:r>
        <w:rPr>
          <w:sz w:val="28"/>
          <w:szCs w:val="28"/>
        </w:rPr>
        <w:t xml:space="preserve"> </w:t>
      </w:r>
      <w:r w:rsidRPr="000A573A">
        <w:rPr>
          <w:sz w:val="28"/>
          <w:szCs w:val="28"/>
        </w:rPr>
        <w:t>information regarding the topic under debate and to ask factual questions. It may also be a questio</w:t>
      </w:r>
      <w:r w:rsidR="0030388A">
        <w:rPr>
          <w:sz w:val="28"/>
          <w:szCs w:val="28"/>
        </w:rPr>
        <w:t>n about the schedule of the day…</w:t>
      </w:r>
      <w:r w:rsidRPr="000A573A">
        <w:rPr>
          <w:sz w:val="28"/>
          <w:szCs w:val="28"/>
        </w:rPr>
        <w:br/>
      </w:r>
      <w:r w:rsidRPr="000A573A">
        <w:rPr>
          <w:sz w:val="28"/>
          <w:szCs w:val="28"/>
        </w:rPr>
        <w:lastRenderedPageBreak/>
        <w:br/>
      </w:r>
      <w:r w:rsidRPr="000A573A">
        <w:rPr>
          <w:sz w:val="28"/>
          <w:szCs w:val="28"/>
          <w:u w:val="single"/>
        </w:rPr>
        <w:t>Conditions:</w:t>
      </w:r>
      <w:r w:rsidRPr="000A573A">
        <w:rPr>
          <w:sz w:val="28"/>
          <w:szCs w:val="28"/>
        </w:rPr>
        <w:t> It may NOT interrupt a speaker. If the delegate asks a specific question, the chair may ask the house to allow him/her the time to look up information. Usually, the expert chair </w:t>
      </w:r>
      <w:proofErr w:type="gramStart"/>
      <w:r w:rsidRPr="000A573A">
        <w:rPr>
          <w:sz w:val="28"/>
          <w:szCs w:val="28"/>
        </w:rPr>
        <w:t>who</w:t>
      </w:r>
      <w:proofErr w:type="gramEnd"/>
      <w:r w:rsidRPr="000A573A">
        <w:rPr>
          <w:sz w:val="28"/>
          <w:szCs w:val="28"/>
        </w:rPr>
        <w:t xml:space="preserve"> wrote the research report on the issue will provide the necessary information.</w:t>
      </w:r>
      <w:r w:rsidRPr="000A573A">
        <w:rPr>
          <w:sz w:val="28"/>
          <w:szCs w:val="28"/>
        </w:rPr>
        <w:br/>
      </w:r>
      <w:r w:rsidRPr="000A573A">
        <w:rPr>
          <w:sz w:val="28"/>
          <w:szCs w:val="28"/>
        </w:rPr>
        <w:br/>
      </w:r>
      <w:r w:rsidRPr="00DF0CF7">
        <w:rPr>
          <w:b/>
          <w:i/>
          <w:sz w:val="28"/>
          <w:szCs w:val="28"/>
          <w:u w:val="single"/>
        </w:rPr>
        <w:t> </w:t>
      </w:r>
      <w:r w:rsidRPr="00DF0CF7">
        <w:rPr>
          <w:b/>
          <w:bCs/>
          <w:i/>
          <w:sz w:val="28"/>
          <w:szCs w:val="28"/>
          <w:u w:val="single"/>
        </w:rPr>
        <w:t>5.   Point of Parliamentary Inquiry</w:t>
      </w:r>
      <w:r w:rsidRPr="000A573A">
        <w:rPr>
          <w:sz w:val="28"/>
          <w:szCs w:val="28"/>
        </w:rPr>
        <w:br/>
      </w:r>
      <w:r w:rsidRPr="000A573A">
        <w:rPr>
          <w:sz w:val="28"/>
          <w:szCs w:val="28"/>
        </w:rPr>
        <w:br/>
        <w:t> </w:t>
      </w:r>
      <w:r w:rsidRPr="000A573A">
        <w:rPr>
          <w:sz w:val="28"/>
          <w:szCs w:val="28"/>
          <w:u w:val="single"/>
        </w:rPr>
        <w:t>Definition</w:t>
      </w:r>
      <w:r w:rsidRPr="000A573A">
        <w:rPr>
          <w:bCs/>
          <w:sz w:val="28"/>
          <w:szCs w:val="28"/>
        </w:rPr>
        <w:t>: </w:t>
      </w:r>
      <w:r w:rsidRPr="000A573A">
        <w:rPr>
          <w:i/>
          <w:iCs/>
          <w:sz w:val="28"/>
          <w:szCs w:val="28"/>
        </w:rPr>
        <w:t>A Point of Parliamentary Inquiry </w:t>
      </w:r>
      <w:r w:rsidRPr="000A573A">
        <w:rPr>
          <w:sz w:val="28"/>
          <w:szCs w:val="28"/>
        </w:rPr>
        <w:t>is a question directed to the chair about the protocol. Its aim is to clarify the procedures of the</w:t>
      </w:r>
      <w:r>
        <w:rPr>
          <w:sz w:val="28"/>
          <w:szCs w:val="28"/>
        </w:rPr>
        <w:t xml:space="preserve"> </w:t>
      </w:r>
      <w:r w:rsidRPr="000A573A">
        <w:rPr>
          <w:sz w:val="28"/>
          <w:szCs w:val="28"/>
        </w:rPr>
        <w:t>debate.</w:t>
      </w:r>
      <w:r w:rsidRPr="000A573A">
        <w:rPr>
          <w:sz w:val="28"/>
          <w:szCs w:val="28"/>
        </w:rPr>
        <w:br/>
      </w:r>
      <w:r w:rsidRPr="000A573A">
        <w:rPr>
          <w:sz w:val="28"/>
          <w:szCs w:val="28"/>
        </w:rPr>
        <w:br/>
        <w:t> </w:t>
      </w:r>
      <w:r w:rsidRPr="000A573A">
        <w:rPr>
          <w:sz w:val="28"/>
          <w:szCs w:val="28"/>
          <w:u w:val="single"/>
        </w:rPr>
        <w:t>Conditions</w:t>
      </w:r>
      <w:r w:rsidRPr="000A573A">
        <w:rPr>
          <w:bCs/>
          <w:sz w:val="28"/>
          <w:szCs w:val="28"/>
        </w:rPr>
        <w:t>: </w:t>
      </w:r>
      <w:r w:rsidRPr="000A573A">
        <w:rPr>
          <w:sz w:val="28"/>
          <w:szCs w:val="28"/>
        </w:rPr>
        <w:t>The difference between this Inquiry and a </w:t>
      </w:r>
      <w:r w:rsidRPr="000A573A">
        <w:rPr>
          <w:i/>
          <w:iCs/>
          <w:sz w:val="28"/>
          <w:szCs w:val="28"/>
        </w:rPr>
        <w:t>Point of Order </w:t>
      </w:r>
      <w:r w:rsidRPr="000A573A">
        <w:rPr>
          <w:sz w:val="28"/>
          <w:szCs w:val="28"/>
        </w:rPr>
        <w:t>is that ‘Point of Order’ aims to point out a fact that the delegate wants to make or is missing in the procedure; in contrast to this, </w:t>
      </w:r>
      <w:r w:rsidRPr="000A573A">
        <w:rPr>
          <w:i/>
          <w:iCs/>
          <w:sz w:val="28"/>
          <w:szCs w:val="28"/>
        </w:rPr>
        <w:t>Point of Parliamentary Inquiry </w:t>
      </w:r>
      <w:r w:rsidRPr="000A573A">
        <w:rPr>
          <w:sz w:val="28"/>
          <w:szCs w:val="28"/>
        </w:rPr>
        <w:t>seeks an explanation about a procedural matter the</w:t>
      </w:r>
      <w:r>
        <w:rPr>
          <w:sz w:val="28"/>
          <w:szCs w:val="28"/>
        </w:rPr>
        <w:t xml:space="preserve"> </w:t>
      </w:r>
      <w:r w:rsidRPr="000A573A">
        <w:rPr>
          <w:sz w:val="28"/>
          <w:szCs w:val="28"/>
        </w:rPr>
        <w:t>delegate is confused about.</w:t>
      </w:r>
      <w:r w:rsidRPr="000A573A">
        <w:rPr>
          <w:sz w:val="28"/>
          <w:szCs w:val="28"/>
        </w:rPr>
        <w:br/>
      </w:r>
      <w:r w:rsidRPr="000A573A">
        <w:rPr>
          <w:sz w:val="28"/>
          <w:szCs w:val="28"/>
        </w:rPr>
        <w:br/>
      </w:r>
      <w:r w:rsidRPr="000A573A">
        <w:rPr>
          <w:i/>
          <w:iCs/>
          <w:sz w:val="28"/>
          <w:szCs w:val="28"/>
        </w:rPr>
        <w:t>REMEMBER: A Point of Parliamentary Inquiry </w:t>
      </w:r>
      <w:r w:rsidRPr="000A573A">
        <w:rPr>
          <w:i/>
          <w:iCs/>
          <w:sz w:val="28"/>
          <w:szCs w:val="28"/>
          <w:u w:val="single"/>
        </w:rPr>
        <w:t>CANNOT</w:t>
      </w:r>
      <w:r w:rsidRPr="000A573A">
        <w:rPr>
          <w:i/>
          <w:iCs/>
          <w:sz w:val="28"/>
          <w:szCs w:val="28"/>
        </w:rPr>
        <w:t> interrupt a speaker. It </w:t>
      </w:r>
      <w:r w:rsidR="00DF0CF7">
        <w:rPr>
          <w:i/>
          <w:iCs/>
          <w:sz w:val="28"/>
          <w:szCs w:val="28"/>
        </w:rPr>
        <w:t>is expected that the delegate will</w:t>
      </w:r>
      <w:r w:rsidRPr="000A573A">
        <w:rPr>
          <w:i/>
          <w:iCs/>
          <w:sz w:val="28"/>
          <w:szCs w:val="28"/>
        </w:rPr>
        <w:t> refer to the Chair directly with</w:t>
      </w:r>
      <w:r>
        <w:rPr>
          <w:i/>
          <w:iCs/>
          <w:sz w:val="28"/>
          <w:szCs w:val="28"/>
        </w:rPr>
        <w:t xml:space="preserve"> </w:t>
      </w:r>
      <w:r w:rsidRPr="000A573A">
        <w:rPr>
          <w:i/>
          <w:iCs/>
          <w:sz w:val="28"/>
          <w:szCs w:val="28"/>
        </w:rPr>
        <w:t>the question.</w:t>
      </w:r>
    </w:p>
    <w:p w14:paraId="0F0DA10B" w14:textId="77777777" w:rsidR="000A573A" w:rsidRDefault="000A573A" w:rsidP="00FC69D0">
      <w:pPr>
        <w:tabs>
          <w:tab w:val="left" w:pos="1477"/>
        </w:tabs>
        <w:rPr>
          <w:sz w:val="28"/>
          <w:szCs w:val="28"/>
        </w:rPr>
      </w:pPr>
    </w:p>
    <w:p w14:paraId="01E06277" w14:textId="18E7D520" w:rsidR="000A573A" w:rsidRPr="00DF0CF7" w:rsidRDefault="000A573A" w:rsidP="00FC69D0">
      <w:pPr>
        <w:tabs>
          <w:tab w:val="left" w:pos="1477"/>
        </w:tabs>
        <w:rPr>
          <w:b/>
          <w:sz w:val="28"/>
          <w:szCs w:val="28"/>
          <w:u w:val="single"/>
        </w:rPr>
      </w:pPr>
      <w:r w:rsidRPr="00DF0CF7">
        <w:rPr>
          <w:b/>
          <w:sz w:val="28"/>
          <w:szCs w:val="28"/>
        </w:rPr>
        <w:t>  </w:t>
      </w:r>
      <w:r w:rsidRPr="00DF0CF7">
        <w:rPr>
          <w:b/>
          <w:bCs/>
          <w:sz w:val="28"/>
          <w:szCs w:val="28"/>
          <w:u w:val="single"/>
        </w:rPr>
        <w:t>D. Procedural Motions</w:t>
      </w:r>
    </w:p>
    <w:p w14:paraId="3DA88369" w14:textId="77777777" w:rsidR="000A573A" w:rsidRDefault="000A573A" w:rsidP="00FC69D0">
      <w:pPr>
        <w:tabs>
          <w:tab w:val="left" w:pos="1477"/>
        </w:tabs>
        <w:rPr>
          <w:sz w:val="28"/>
          <w:szCs w:val="28"/>
        </w:rPr>
      </w:pPr>
    </w:p>
    <w:p w14:paraId="53DAA545" w14:textId="2562F48F" w:rsidR="00DF0CF7" w:rsidRPr="00DF0CF7" w:rsidRDefault="000A573A" w:rsidP="00FC69D0">
      <w:pPr>
        <w:tabs>
          <w:tab w:val="left" w:pos="1477"/>
        </w:tabs>
        <w:rPr>
          <w:sz w:val="28"/>
          <w:szCs w:val="28"/>
          <w:u w:val="single"/>
        </w:rPr>
      </w:pPr>
      <w:r w:rsidRPr="00DF0CF7">
        <w:rPr>
          <w:b/>
          <w:i/>
          <w:sz w:val="28"/>
          <w:szCs w:val="28"/>
          <w:u w:val="single"/>
        </w:rPr>
        <w:t> </w:t>
      </w:r>
      <w:r w:rsidRPr="00DF0CF7">
        <w:rPr>
          <w:b/>
          <w:bCs/>
          <w:i/>
          <w:sz w:val="28"/>
          <w:szCs w:val="28"/>
          <w:u w:val="single"/>
        </w:rPr>
        <w:t>1.   Motion to </w:t>
      </w:r>
      <w:proofErr w:type="gramStart"/>
      <w:r w:rsidRPr="00DF0CF7">
        <w:rPr>
          <w:b/>
          <w:bCs/>
          <w:i/>
          <w:sz w:val="28"/>
          <w:szCs w:val="28"/>
          <w:u w:val="single"/>
        </w:rPr>
        <w:t>Move</w:t>
      </w:r>
      <w:proofErr w:type="gramEnd"/>
      <w:r w:rsidRPr="00DF0CF7">
        <w:rPr>
          <w:b/>
          <w:bCs/>
          <w:i/>
          <w:sz w:val="28"/>
          <w:szCs w:val="28"/>
          <w:u w:val="single"/>
        </w:rPr>
        <w:t xml:space="preserve"> to the Previous Question</w:t>
      </w:r>
      <w:r w:rsidR="00DF0CF7" w:rsidRPr="00DF0CF7">
        <w:rPr>
          <w:b/>
          <w:i/>
          <w:sz w:val="28"/>
          <w:szCs w:val="28"/>
          <w:u w:val="single"/>
        </w:rPr>
        <w:t>:</w:t>
      </w:r>
      <w:r w:rsidRPr="00DF0CF7">
        <w:rPr>
          <w:b/>
          <w:i/>
          <w:sz w:val="28"/>
          <w:szCs w:val="28"/>
          <w:u w:val="single"/>
        </w:rPr>
        <w:t> </w:t>
      </w:r>
      <w:r w:rsidRPr="000A573A">
        <w:rPr>
          <w:i/>
          <w:iCs/>
          <w:sz w:val="28"/>
          <w:szCs w:val="28"/>
        </w:rPr>
        <w:t>advancing to the voting procedure of the clauses/amend</w:t>
      </w:r>
      <w:r w:rsidR="00DF0CF7">
        <w:rPr>
          <w:i/>
          <w:iCs/>
          <w:sz w:val="28"/>
          <w:szCs w:val="28"/>
        </w:rPr>
        <w:t>ments in regard to the resolution</w:t>
      </w:r>
      <w:r w:rsidR="00DF0CF7" w:rsidRPr="000A573A">
        <w:rPr>
          <w:i/>
          <w:iCs/>
          <w:sz w:val="28"/>
          <w:szCs w:val="28"/>
        </w:rPr>
        <w:t xml:space="preserve"> </w:t>
      </w:r>
      <w:r w:rsidRPr="000A573A">
        <w:rPr>
          <w:i/>
          <w:iCs/>
          <w:sz w:val="28"/>
          <w:szCs w:val="28"/>
        </w:rPr>
        <w:t>at</w:t>
      </w:r>
      <w:r w:rsidR="00DF0CF7">
        <w:rPr>
          <w:i/>
          <w:iCs/>
          <w:sz w:val="28"/>
          <w:szCs w:val="28"/>
        </w:rPr>
        <w:t xml:space="preserve"> </w:t>
      </w:r>
      <w:r w:rsidRPr="000A573A">
        <w:rPr>
          <w:i/>
          <w:iCs/>
          <w:sz w:val="28"/>
          <w:szCs w:val="28"/>
        </w:rPr>
        <w:t>hand</w:t>
      </w:r>
      <w:r w:rsidR="00DF0CF7">
        <w:rPr>
          <w:i/>
          <w:iCs/>
          <w:sz w:val="28"/>
          <w:szCs w:val="28"/>
        </w:rPr>
        <w:t>.</w:t>
      </w:r>
      <w:r w:rsidR="00DF0CF7">
        <w:rPr>
          <w:sz w:val="28"/>
          <w:szCs w:val="28"/>
        </w:rPr>
        <w:br/>
      </w:r>
      <w:r w:rsidR="00DF0CF7">
        <w:rPr>
          <w:sz w:val="28"/>
          <w:szCs w:val="28"/>
        </w:rPr>
        <w:br/>
      </w:r>
      <w:r w:rsidRPr="000A573A">
        <w:rPr>
          <w:bCs/>
          <w:sz w:val="28"/>
          <w:szCs w:val="28"/>
        </w:rPr>
        <w:t>How the Process Works: </w:t>
      </w:r>
      <w:r w:rsidR="00DF0CF7">
        <w:rPr>
          <w:sz w:val="28"/>
          <w:szCs w:val="28"/>
        </w:rPr>
        <w:t>I</w:t>
      </w:r>
      <w:r w:rsidRPr="000A573A">
        <w:rPr>
          <w:sz w:val="28"/>
          <w:szCs w:val="28"/>
        </w:rPr>
        <w:t>t requires a ‘second’ (support) by the House, and is quickly voted upon if</w:t>
      </w:r>
      <w:r w:rsidR="00DF0CF7">
        <w:rPr>
          <w:sz w:val="28"/>
          <w:szCs w:val="28"/>
        </w:rPr>
        <w:t> there aren’t any objections.</w:t>
      </w:r>
      <w:r w:rsidR="00DF0CF7">
        <w:rPr>
          <w:sz w:val="28"/>
          <w:szCs w:val="28"/>
        </w:rPr>
        <w:br/>
      </w:r>
      <w:r w:rsidR="00DF0CF7">
        <w:rPr>
          <w:sz w:val="28"/>
          <w:szCs w:val="28"/>
        </w:rPr>
        <w:br/>
      </w:r>
      <w:r w:rsidRPr="000A573A">
        <w:rPr>
          <w:bCs/>
          <w:sz w:val="28"/>
          <w:szCs w:val="28"/>
        </w:rPr>
        <w:t>The Vote</w:t>
      </w:r>
      <w:r w:rsidR="00DF0CF7">
        <w:rPr>
          <w:sz w:val="28"/>
          <w:szCs w:val="28"/>
        </w:rPr>
        <w:t>: I</w:t>
      </w:r>
      <w:r w:rsidRPr="000A573A">
        <w:rPr>
          <w:sz w:val="28"/>
          <w:szCs w:val="28"/>
        </w:rPr>
        <w:t>f an objection is voiced, a quick vote is taken. For the motion to pass a 75% majority is required.</w:t>
      </w:r>
      <w:r w:rsidRPr="000A573A">
        <w:rPr>
          <w:sz w:val="28"/>
          <w:szCs w:val="28"/>
        </w:rPr>
        <w:br/>
      </w:r>
      <w:r w:rsidRPr="000A573A">
        <w:rPr>
          <w:sz w:val="28"/>
          <w:szCs w:val="28"/>
        </w:rPr>
        <w:br/>
      </w:r>
      <w:r w:rsidRPr="00DF0CF7">
        <w:rPr>
          <w:b/>
          <w:i/>
          <w:sz w:val="28"/>
          <w:szCs w:val="28"/>
          <w:u w:val="single"/>
        </w:rPr>
        <w:t> 2.   </w:t>
      </w:r>
      <w:r w:rsidRPr="00DF0CF7">
        <w:rPr>
          <w:b/>
          <w:bCs/>
          <w:i/>
          <w:sz w:val="28"/>
          <w:szCs w:val="28"/>
          <w:u w:val="single"/>
        </w:rPr>
        <w:t> Motion to Adjourn the Debate</w:t>
      </w:r>
      <w:r w:rsidR="00DF0CF7" w:rsidRPr="00DF0CF7">
        <w:rPr>
          <w:b/>
          <w:bCs/>
          <w:i/>
          <w:sz w:val="28"/>
          <w:szCs w:val="28"/>
          <w:u w:val="single"/>
        </w:rPr>
        <w:t>:</w:t>
      </w:r>
      <w:r w:rsidR="00DF0CF7" w:rsidRPr="00DF0CF7">
        <w:rPr>
          <w:bCs/>
          <w:sz w:val="28"/>
          <w:szCs w:val="28"/>
        </w:rPr>
        <w:t xml:space="preserve"> </w:t>
      </w:r>
      <w:r w:rsidRPr="000A573A">
        <w:rPr>
          <w:sz w:val="28"/>
          <w:szCs w:val="28"/>
        </w:rPr>
        <w:t>(also used as ‘motion to table the resolution/amendment’) is considered to be a destructive motion.</w:t>
      </w:r>
      <w:r>
        <w:rPr>
          <w:sz w:val="28"/>
          <w:szCs w:val="28"/>
        </w:rPr>
        <w:t xml:space="preserve"> </w:t>
      </w:r>
      <w:r w:rsidRPr="000A573A">
        <w:rPr>
          <w:sz w:val="28"/>
          <w:szCs w:val="28"/>
        </w:rPr>
        <w:t>It directly means suspen</w:t>
      </w:r>
      <w:bookmarkStart w:id="0" w:name="_GoBack"/>
      <w:bookmarkEnd w:id="0"/>
      <w:r w:rsidRPr="000A573A">
        <w:rPr>
          <w:sz w:val="28"/>
          <w:szCs w:val="28"/>
        </w:rPr>
        <w:t>ding the debate on a proposal.</w:t>
      </w:r>
      <w:r w:rsidRPr="000A573A">
        <w:rPr>
          <w:sz w:val="28"/>
          <w:szCs w:val="28"/>
        </w:rPr>
        <w:br/>
      </w:r>
    </w:p>
    <w:p w14:paraId="717877D2" w14:textId="77777777" w:rsidR="00DF0CF7" w:rsidRDefault="00DF0CF7" w:rsidP="00FC69D0">
      <w:pPr>
        <w:tabs>
          <w:tab w:val="left" w:pos="1477"/>
        </w:tabs>
        <w:rPr>
          <w:sz w:val="28"/>
          <w:szCs w:val="28"/>
        </w:rPr>
      </w:pPr>
    </w:p>
    <w:p w14:paraId="273DD61B" w14:textId="77777777" w:rsidR="00DF0CF7" w:rsidRDefault="000A573A" w:rsidP="00FC69D0">
      <w:pPr>
        <w:tabs>
          <w:tab w:val="left" w:pos="1477"/>
        </w:tabs>
        <w:rPr>
          <w:sz w:val="28"/>
          <w:szCs w:val="28"/>
        </w:rPr>
      </w:pPr>
      <w:r w:rsidRPr="000A573A">
        <w:rPr>
          <w:bCs/>
          <w:sz w:val="28"/>
          <w:szCs w:val="28"/>
        </w:rPr>
        <w:lastRenderedPageBreak/>
        <w:t>How the Process Works: </w:t>
      </w:r>
      <w:r w:rsidR="00DF0CF7">
        <w:rPr>
          <w:sz w:val="28"/>
          <w:szCs w:val="28"/>
        </w:rPr>
        <w:t>S</w:t>
      </w:r>
      <w:r w:rsidRPr="000A573A">
        <w:rPr>
          <w:sz w:val="28"/>
          <w:szCs w:val="28"/>
        </w:rPr>
        <w:t>ince this motion almost always serves as a destructive purpose, the motion is rarely ente</w:t>
      </w:r>
      <w:r w:rsidR="00DF0CF7">
        <w:rPr>
          <w:sz w:val="28"/>
          <w:szCs w:val="28"/>
        </w:rPr>
        <w:t>rtained by the chair.</w:t>
      </w:r>
      <w:r w:rsidR="00DF0CF7">
        <w:rPr>
          <w:sz w:val="28"/>
          <w:szCs w:val="28"/>
        </w:rPr>
        <w:br/>
      </w:r>
    </w:p>
    <w:p w14:paraId="7C288532" w14:textId="3F730B54" w:rsidR="000A573A" w:rsidRPr="00DF0CF7" w:rsidRDefault="000A573A" w:rsidP="00FC69D0">
      <w:pPr>
        <w:tabs>
          <w:tab w:val="left" w:pos="1477"/>
        </w:tabs>
        <w:rPr>
          <w:bCs/>
          <w:sz w:val="28"/>
          <w:szCs w:val="28"/>
          <w:u w:val="single"/>
        </w:rPr>
      </w:pPr>
      <w:r w:rsidRPr="000A573A">
        <w:rPr>
          <w:bCs/>
          <w:sz w:val="28"/>
          <w:szCs w:val="28"/>
        </w:rPr>
        <w:t>The Vote: </w:t>
      </w:r>
      <w:r w:rsidR="00DF0CF7">
        <w:rPr>
          <w:sz w:val="28"/>
          <w:szCs w:val="28"/>
        </w:rPr>
        <w:t xml:space="preserve">It needs a simple </w:t>
      </w:r>
      <w:r w:rsidRPr="000A573A">
        <w:rPr>
          <w:sz w:val="28"/>
          <w:szCs w:val="28"/>
        </w:rPr>
        <w:t>majority to be passed and for th</w:t>
      </w:r>
      <w:r w:rsidR="00DF0CF7">
        <w:rPr>
          <w:sz w:val="28"/>
          <w:szCs w:val="28"/>
        </w:rPr>
        <w:t xml:space="preserve">e proposal </w:t>
      </w:r>
      <w:r w:rsidRPr="000A573A">
        <w:rPr>
          <w:sz w:val="28"/>
          <w:szCs w:val="28"/>
        </w:rPr>
        <w:t>to be tabled.</w:t>
      </w:r>
      <w:r w:rsidRPr="000A573A">
        <w:rPr>
          <w:sz w:val="28"/>
          <w:szCs w:val="28"/>
        </w:rPr>
        <w:br/>
      </w:r>
      <w:r w:rsidRPr="000A573A">
        <w:rPr>
          <w:sz w:val="28"/>
          <w:szCs w:val="28"/>
        </w:rPr>
        <w:br/>
      </w:r>
      <w:r w:rsidRPr="00DF0CF7">
        <w:rPr>
          <w:b/>
          <w:bCs/>
          <w:i/>
          <w:sz w:val="28"/>
          <w:szCs w:val="28"/>
          <w:u w:val="single"/>
        </w:rPr>
        <w:t>3.   Motion to Reconsider a Resolution</w:t>
      </w:r>
      <w:r w:rsidR="00DF0CF7">
        <w:rPr>
          <w:sz w:val="28"/>
          <w:szCs w:val="28"/>
        </w:rPr>
        <w:br/>
      </w:r>
      <w:r w:rsidR="00DF0CF7">
        <w:rPr>
          <w:sz w:val="28"/>
          <w:szCs w:val="28"/>
        </w:rPr>
        <w:br/>
      </w:r>
      <w:r w:rsidRPr="000A573A">
        <w:rPr>
          <w:bCs/>
          <w:sz w:val="28"/>
          <w:szCs w:val="28"/>
        </w:rPr>
        <w:t>How the Process Works: </w:t>
      </w:r>
      <w:r w:rsidR="00DF0CF7">
        <w:rPr>
          <w:sz w:val="28"/>
          <w:szCs w:val="28"/>
        </w:rPr>
        <w:t>I</w:t>
      </w:r>
      <w:r w:rsidRPr="000A573A">
        <w:rPr>
          <w:sz w:val="28"/>
          <w:szCs w:val="28"/>
        </w:rPr>
        <w:t>t is the motion to bring a resolution back for consideration by the house. It is done at the end of all other</w:t>
      </w:r>
      <w:r>
        <w:rPr>
          <w:sz w:val="28"/>
          <w:szCs w:val="28"/>
        </w:rPr>
        <w:t xml:space="preserve"> </w:t>
      </w:r>
      <w:r w:rsidRPr="000A573A">
        <w:rPr>
          <w:sz w:val="28"/>
          <w:szCs w:val="28"/>
        </w:rPr>
        <w:t>committee affairs and is used for tabled resolutions</w:t>
      </w:r>
      <w:r w:rsidR="003133A7">
        <w:rPr>
          <w:sz w:val="28"/>
          <w:szCs w:val="28"/>
        </w:rPr>
        <w:t xml:space="preserve"> or failed resolutions.</w:t>
      </w:r>
      <w:r w:rsidR="003133A7">
        <w:rPr>
          <w:sz w:val="28"/>
          <w:szCs w:val="28"/>
        </w:rPr>
        <w:br/>
      </w:r>
      <w:r w:rsidR="003133A7">
        <w:rPr>
          <w:sz w:val="28"/>
          <w:szCs w:val="28"/>
        </w:rPr>
        <w:br/>
      </w:r>
      <w:r w:rsidRPr="000A573A">
        <w:rPr>
          <w:bCs/>
          <w:sz w:val="28"/>
          <w:szCs w:val="28"/>
        </w:rPr>
        <w:t>The Vote: </w:t>
      </w:r>
      <w:r w:rsidRPr="000A573A">
        <w:rPr>
          <w:sz w:val="28"/>
          <w:szCs w:val="28"/>
        </w:rPr>
        <w:t>It is not debated; rather the</w:t>
      </w:r>
      <w:r w:rsidR="00DF0CF7">
        <w:rPr>
          <w:sz w:val="28"/>
          <w:szCs w:val="28"/>
        </w:rPr>
        <w:t> house immediately votes upon</w:t>
      </w:r>
    </w:p>
    <w:p w14:paraId="398ADB5B" w14:textId="77777777" w:rsidR="000A573A" w:rsidRDefault="000A573A" w:rsidP="00FC69D0">
      <w:pPr>
        <w:tabs>
          <w:tab w:val="left" w:pos="1477"/>
        </w:tabs>
        <w:rPr>
          <w:sz w:val="28"/>
          <w:szCs w:val="28"/>
        </w:rPr>
      </w:pPr>
    </w:p>
    <w:p w14:paraId="7C39F1CA" w14:textId="77777777" w:rsidR="00DF0CF7" w:rsidRDefault="000A573A" w:rsidP="00FC69D0">
      <w:pPr>
        <w:tabs>
          <w:tab w:val="left" w:pos="1477"/>
        </w:tabs>
        <w:rPr>
          <w:sz w:val="28"/>
          <w:szCs w:val="28"/>
        </w:rPr>
      </w:pPr>
      <w:r w:rsidRPr="00DF0CF7">
        <w:rPr>
          <w:b/>
          <w:bCs/>
          <w:i/>
          <w:sz w:val="28"/>
          <w:szCs w:val="28"/>
          <w:u w:val="single"/>
        </w:rPr>
        <w:t>4.   Mo</w:t>
      </w:r>
      <w:r w:rsidR="00DF0CF7" w:rsidRPr="00DF0CF7">
        <w:rPr>
          <w:b/>
          <w:bCs/>
          <w:i/>
          <w:sz w:val="28"/>
          <w:szCs w:val="28"/>
          <w:u w:val="single"/>
        </w:rPr>
        <w:t>tion to Refer the Resolution to Another Forum (e.g. Security Council, Special Committees)</w:t>
      </w:r>
      <w:r w:rsidR="00DF0CF7">
        <w:rPr>
          <w:bCs/>
          <w:sz w:val="28"/>
          <w:szCs w:val="28"/>
          <w:u w:val="single"/>
        </w:rPr>
        <w:t xml:space="preserve"> </w:t>
      </w:r>
      <w:r w:rsidRPr="000A573A">
        <w:rPr>
          <w:sz w:val="28"/>
          <w:szCs w:val="28"/>
        </w:rPr>
        <w:br/>
      </w:r>
      <w:r w:rsidRPr="000A573A">
        <w:rPr>
          <w:sz w:val="28"/>
          <w:szCs w:val="28"/>
        </w:rPr>
        <w:br/>
      </w:r>
      <w:r w:rsidRPr="000A573A">
        <w:rPr>
          <w:bCs/>
          <w:sz w:val="28"/>
          <w:szCs w:val="28"/>
        </w:rPr>
        <w:t>How the Process Works</w:t>
      </w:r>
      <w:r w:rsidRPr="000A573A">
        <w:rPr>
          <w:sz w:val="28"/>
          <w:szCs w:val="28"/>
        </w:rPr>
        <w:t>: </w:t>
      </w:r>
      <w:r w:rsidR="00DF0CF7">
        <w:rPr>
          <w:sz w:val="28"/>
          <w:szCs w:val="28"/>
        </w:rPr>
        <w:t>A</w:t>
      </w:r>
      <w:r w:rsidRPr="000A573A">
        <w:rPr>
          <w:sz w:val="28"/>
          <w:szCs w:val="28"/>
        </w:rPr>
        <w:t xml:space="preserve"> motion which sends the resolution to a different committee, almost always </w:t>
      </w:r>
      <w:r w:rsidR="00DF0CF7">
        <w:rPr>
          <w:sz w:val="28"/>
          <w:szCs w:val="28"/>
        </w:rPr>
        <w:t xml:space="preserve">is the Security Council, whose </w:t>
      </w:r>
      <w:r w:rsidR="003133A7">
        <w:rPr>
          <w:sz w:val="28"/>
          <w:szCs w:val="28"/>
        </w:rPr>
        <w:t xml:space="preserve">decision will </w:t>
      </w:r>
      <w:r w:rsidRPr="000A573A">
        <w:rPr>
          <w:sz w:val="28"/>
          <w:szCs w:val="28"/>
        </w:rPr>
        <w:t>be the final decision. </w:t>
      </w:r>
      <w:r w:rsidR="00DF0CF7">
        <w:rPr>
          <w:sz w:val="28"/>
          <w:szCs w:val="28"/>
        </w:rPr>
        <w:t xml:space="preserve">The selected house votes and </w:t>
      </w:r>
      <w:r w:rsidRPr="000A573A">
        <w:rPr>
          <w:sz w:val="28"/>
          <w:szCs w:val="28"/>
        </w:rPr>
        <w:t>debat</w:t>
      </w:r>
      <w:r w:rsidR="00DF0CF7">
        <w:rPr>
          <w:sz w:val="28"/>
          <w:szCs w:val="28"/>
        </w:rPr>
        <w:t>es on the given resolution.</w:t>
      </w:r>
      <w:r w:rsidR="00DF0CF7">
        <w:rPr>
          <w:sz w:val="28"/>
          <w:szCs w:val="28"/>
        </w:rPr>
        <w:br/>
      </w:r>
    </w:p>
    <w:p w14:paraId="4A68D52F" w14:textId="77777777" w:rsidR="00DF0CF7" w:rsidRDefault="000A573A" w:rsidP="00FC69D0">
      <w:pPr>
        <w:tabs>
          <w:tab w:val="left" w:pos="1477"/>
        </w:tabs>
        <w:rPr>
          <w:sz w:val="28"/>
          <w:szCs w:val="28"/>
        </w:rPr>
      </w:pPr>
      <w:r w:rsidRPr="000A573A">
        <w:rPr>
          <w:bCs/>
          <w:sz w:val="28"/>
          <w:szCs w:val="28"/>
        </w:rPr>
        <w:t>The Vote</w:t>
      </w:r>
      <w:r w:rsidR="00DF0CF7">
        <w:rPr>
          <w:sz w:val="28"/>
          <w:szCs w:val="28"/>
        </w:rPr>
        <w:t>: The chair rarely entertains</w:t>
      </w:r>
      <w:r w:rsidR="00DF0CF7" w:rsidRPr="000A573A">
        <w:rPr>
          <w:sz w:val="28"/>
          <w:szCs w:val="28"/>
        </w:rPr>
        <w:t xml:space="preserve"> </w:t>
      </w:r>
      <w:r w:rsidRPr="000A573A">
        <w:rPr>
          <w:sz w:val="28"/>
          <w:szCs w:val="28"/>
        </w:rPr>
        <w:t>this motion due to time constraints. Often when this motion is moved, there are attempts to</w:t>
      </w:r>
      <w:r>
        <w:rPr>
          <w:sz w:val="28"/>
          <w:szCs w:val="28"/>
        </w:rPr>
        <w:t xml:space="preserve"> </w:t>
      </w:r>
      <w:r w:rsidRPr="000A573A">
        <w:rPr>
          <w:sz w:val="28"/>
          <w:szCs w:val="28"/>
        </w:rPr>
        <w:t>avoid this motion by amendments that reword the clause.  It requires 75% majority.</w:t>
      </w:r>
      <w:r w:rsidRPr="000A573A">
        <w:rPr>
          <w:sz w:val="28"/>
          <w:szCs w:val="28"/>
        </w:rPr>
        <w:br/>
      </w:r>
      <w:r w:rsidRPr="000A573A">
        <w:rPr>
          <w:sz w:val="28"/>
          <w:szCs w:val="28"/>
        </w:rPr>
        <w:br/>
      </w:r>
      <w:r w:rsidRPr="00DF0CF7">
        <w:rPr>
          <w:b/>
          <w:i/>
          <w:sz w:val="28"/>
          <w:szCs w:val="28"/>
          <w:u w:val="single"/>
        </w:rPr>
        <w:t> </w:t>
      </w:r>
      <w:r w:rsidRPr="00DF0CF7">
        <w:rPr>
          <w:b/>
          <w:bCs/>
          <w:i/>
          <w:sz w:val="28"/>
          <w:szCs w:val="28"/>
          <w:u w:val="single"/>
        </w:rPr>
        <w:t>5.   Objections to the Main Motion</w:t>
      </w:r>
      <w:r w:rsidR="00DF0CF7">
        <w:rPr>
          <w:sz w:val="28"/>
          <w:szCs w:val="28"/>
        </w:rPr>
        <w:br/>
      </w:r>
    </w:p>
    <w:p w14:paraId="56EE18C8" w14:textId="77777777" w:rsidR="00DF0CF7" w:rsidRDefault="000A573A" w:rsidP="00FC69D0">
      <w:pPr>
        <w:tabs>
          <w:tab w:val="left" w:pos="1477"/>
        </w:tabs>
        <w:rPr>
          <w:sz w:val="28"/>
          <w:szCs w:val="28"/>
        </w:rPr>
      </w:pPr>
      <w:r w:rsidRPr="000A573A">
        <w:rPr>
          <w:bCs/>
          <w:sz w:val="28"/>
          <w:szCs w:val="28"/>
        </w:rPr>
        <w:t>How the Process Works: </w:t>
      </w:r>
      <w:r w:rsidRPr="000A573A">
        <w:rPr>
          <w:sz w:val="28"/>
          <w:szCs w:val="28"/>
        </w:rPr>
        <w:t>It is a motion to object to the discussion of a specific agenda item within the context of the resolution. This</w:t>
      </w:r>
      <w:r>
        <w:rPr>
          <w:sz w:val="28"/>
          <w:szCs w:val="28"/>
        </w:rPr>
        <w:t xml:space="preserve"> </w:t>
      </w:r>
      <w:r w:rsidRPr="000A573A">
        <w:rPr>
          <w:sz w:val="28"/>
          <w:szCs w:val="28"/>
        </w:rPr>
        <w:t>lowers both the efficiency and the quality of the debate. If the ‘objection to the main motion’ is adopted, the discussion of the resolution on</w:t>
      </w:r>
      <w:r>
        <w:rPr>
          <w:sz w:val="28"/>
          <w:szCs w:val="28"/>
        </w:rPr>
        <w:t xml:space="preserve"> </w:t>
      </w:r>
      <w:r w:rsidRPr="000A573A">
        <w:rPr>
          <w:sz w:val="28"/>
          <w:szCs w:val="28"/>
        </w:rPr>
        <w:t>the topic is cut off, without any chance of being reconsid</w:t>
      </w:r>
      <w:r w:rsidR="00DF0CF7">
        <w:rPr>
          <w:sz w:val="28"/>
          <w:szCs w:val="28"/>
        </w:rPr>
        <w:t>ered.</w:t>
      </w:r>
      <w:r w:rsidR="00DF0CF7">
        <w:rPr>
          <w:sz w:val="28"/>
          <w:szCs w:val="28"/>
        </w:rPr>
        <w:br/>
      </w:r>
    </w:p>
    <w:p w14:paraId="2A40C001" w14:textId="7C18C6C5" w:rsidR="000A573A" w:rsidRDefault="000A573A" w:rsidP="00FC69D0">
      <w:pPr>
        <w:tabs>
          <w:tab w:val="left" w:pos="1477"/>
        </w:tabs>
        <w:rPr>
          <w:sz w:val="28"/>
          <w:szCs w:val="28"/>
        </w:rPr>
      </w:pPr>
      <w:r w:rsidRPr="000A573A">
        <w:rPr>
          <w:bCs/>
          <w:sz w:val="28"/>
          <w:szCs w:val="28"/>
        </w:rPr>
        <w:t>Proposer of the Motion</w:t>
      </w:r>
      <w:r w:rsidRPr="000A573A">
        <w:rPr>
          <w:sz w:val="28"/>
          <w:szCs w:val="28"/>
        </w:rPr>
        <w:t>: A delegate whose sovereignty is threatened by this motion. Examples include Israel during the discussion of</w:t>
      </w:r>
      <w:r>
        <w:rPr>
          <w:sz w:val="28"/>
          <w:szCs w:val="28"/>
        </w:rPr>
        <w:t xml:space="preserve"> </w:t>
      </w:r>
      <w:r w:rsidRPr="000A573A">
        <w:rPr>
          <w:sz w:val="28"/>
          <w:szCs w:val="28"/>
        </w:rPr>
        <w:t>Palestinian National Authority or China during the discussion of Taiwan/Tibet.</w:t>
      </w:r>
      <w:r w:rsidRPr="000A573A">
        <w:rPr>
          <w:sz w:val="28"/>
          <w:szCs w:val="28"/>
        </w:rPr>
        <w:br/>
      </w:r>
      <w:r w:rsidR="00DF0CF7">
        <w:rPr>
          <w:sz w:val="28"/>
          <w:szCs w:val="28"/>
        </w:rPr>
        <w:lastRenderedPageBreak/>
        <w:br/>
      </w:r>
      <w:r w:rsidRPr="000A573A">
        <w:rPr>
          <w:bCs/>
          <w:sz w:val="28"/>
          <w:szCs w:val="28"/>
        </w:rPr>
        <w:t>The Vote: </w:t>
      </w:r>
      <w:r w:rsidRPr="000A573A">
        <w:rPr>
          <w:sz w:val="28"/>
          <w:szCs w:val="28"/>
        </w:rPr>
        <w:t xml:space="preserve">It is almost overruled by the </w:t>
      </w:r>
      <w:r w:rsidR="00DF0CF7">
        <w:rPr>
          <w:sz w:val="28"/>
          <w:szCs w:val="28"/>
        </w:rPr>
        <w:t xml:space="preserve">chair. However, it is the </w:t>
      </w:r>
      <w:r w:rsidRPr="000A573A">
        <w:rPr>
          <w:sz w:val="28"/>
          <w:szCs w:val="28"/>
        </w:rPr>
        <w:t>chair</w:t>
      </w:r>
      <w:r w:rsidR="00DF0CF7">
        <w:rPr>
          <w:sz w:val="28"/>
          <w:szCs w:val="28"/>
        </w:rPr>
        <w:t>’s</w:t>
      </w:r>
      <w:r w:rsidR="00DF0CF7" w:rsidRPr="000A573A">
        <w:rPr>
          <w:sz w:val="28"/>
          <w:szCs w:val="28"/>
        </w:rPr>
        <w:t xml:space="preserve"> </w:t>
      </w:r>
      <w:r w:rsidRPr="000A573A">
        <w:rPr>
          <w:sz w:val="28"/>
          <w:szCs w:val="28"/>
        </w:rPr>
        <w:t>discretion and can be entertained just for the sake of</w:t>
      </w:r>
      <w:r>
        <w:rPr>
          <w:sz w:val="28"/>
          <w:szCs w:val="28"/>
        </w:rPr>
        <w:t xml:space="preserve"> </w:t>
      </w:r>
      <w:r w:rsidR="00DF0CF7">
        <w:rPr>
          <w:sz w:val="28"/>
          <w:szCs w:val="28"/>
        </w:rPr>
        <w:t xml:space="preserve">debate, </w:t>
      </w:r>
      <w:r w:rsidRPr="000A573A">
        <w:rPr>
          <w:sz w:val="28"/>
          <w:szCs w:val="28"/>
        </w:rPr>
        <w:t>considering that it is very difficult for this objection to pass. The proposer of the motion has one minute to explain the objection and</w:t>
      </w:r>
      <w:r>
        <w:rPr>
          <w:sz w:val="28"/>
          <w:szCs w:val="28"/>
        </w:rPr>
        <w:t xml:space="preserve"> </w:t>
      </w:r>
      <w:r w:rsidRPr="000A573A">
        <w:rPr>
          <w:sz w:val="28"/>
          <w:szCs w:val="28"/>
        </w:rPr>
        <w:t>the main submitter of the resolution has equal time to defend the agenda item and the resolution. It requires the majority of delegates (at</w:t>
      </w:r>
      <w:r w:rsidR="00DF0CF7">
        <w:rPr>
          <w:sz w:val="28"/>
          <w:szCs w:val="28"/>
        </w:rPr>
        <w:t xml:space="preserve"> </w:t>
      </w:r>
      <w:r w:rsidRPr="000A573A">
        <w:rPr>
          <w:sz w:val="28"/>
          <w:szCs w:val="28"/>
        </w:rPr>
        <w:t>75%) who support th</w:t>
      </w:r>
      <w:r w:rsidR="00DF0CF7">
        <w:rPr>
          <w:sz w:val="28"/>
          <w:szCs w:val="28"/>
        </w:rPr>
        <w:t>e objection to the main motion.</w:t>
      </w:r>
    </w:p>
    <w:p w14:paraId="03EDB24A" w14:textId="77777777" w:rsidR="003133A7" w:rsidRDefault="003133A7" w:rsidP="00FC69D0">
      <w:pPr>
        <w:tabs>
          <w:tab w:val="left" w:pos="1477"/>
        </w:tabs>
        <w:rPr>
          <w:sz w:val="28"/>
          <w:szCs w:val="28"/>
        </w:rPr>
      </w:pPr>
    </w:p>
    <w:p w14:paraId="2D0FDFA1" w14:textId="77777777" w:rsidR="00FC69D0" w:rsidRDefault="000A573A" w:rsidP="00FC69D0">
      <w:pPr>
        <w:tabs>
          <w:tab w:val="left" w:pos="1477"/>
        </w:tabs>
        <w:rPr>
          <w:sz w:val="28"/>
          <w:szCs w:val="28"/>
        </w:rPr>
      </w:pPr>
      <w:r w:rsidRPr="00DF0CF7">
        <w:rPr>
          <w:b/>
          <w:sz w:val="28"/>
          <w:szCs w:val="28"/>
        </w:rPr>
        <w:t> </w:t>
      </w:r>
      <w:r w:rsidRPr="00DF0CF7">
        <w:rPr>
          <w:b/>
          <w:bCs/>
          <w:i/>
          <w:sz w:val="28"/>
          <w:szCs w:val="28"/>
          <w:u w:val="single"/>
        </w:rPr>
        <w:t>6.   Motion to Extend Debate Time</w:t>
      </w:r>
      <w:r w:rsidR="00DF0CF7">
        <w:rPr>
          <w:sz w:val="28"/>
          <w:szCs w:val="28"/>
        </w:rPr>
        <w:br/>
      </w:r>
      <w:r w:rsidR="00DF0CF7">
        <w:rPr>
          <w:sz w:val="28"/>
          <w:szCs w:val="28"/>
        </w:rPr>
        <w:br/>
      </w:r>
      <w:r w:rsidRPr="000A573A">
        <w:rPr>
          <w:bCs/>
          <w:sz w:val="28"/>
          <w:szCs w:val="28"/>
          <w:u w:val="single"/>
        </w:rPr>
        <w:t>How the Process Works: </w:t>
      </w:r>
      <w:r w:rsidRPr="000A573A">
        <w:rPr>
          <w:sz w:val="28"/>
          <w:szCs w:val="28"/>
        </w:rPr>
        <w:t>This is a motion to call for more time for the discussion of the resolution or amendment </w:t>
      </w:r>
      <w:r w:rsidR="00FC69D0">
        <w:rPr>
          <w:sz w:val="28"/>
          <w:szCs w:val="28"/>
        </w:rPr>
        <w:t xml:space="preserve">that </w:t>
      </w:r>
      <w:r w:rsidRPr="000A573A">
        <w:rPr>
          <w:sz w:val="28"/>
          <w:szCs w:val="28"/>
        </w:rPr>
        <w:t>includes the</w:t>
      </w:r>
      <w:r>
        <w:rPr>
          <w:sz w:val="28"/>
          <w:szCs w:val="28"/>
        </w:rPr>
        <w:t xml:space="preserve"> </w:t>
      </w:r>
      <w:r w:rsidR="00DF0CF7">
        <w:rPr>
          <w:sz w:val="28"/>
          <w:szCs w:val="28"/>
        </w:rPr>
        <w:t>point to be expanded.</w:t>
      </w:r>
      <w:r w:rsidR="00DF0CF7">
        <w:rPr>
          <w:sz w:val="28"/>
          <w:szCs w:val="28"/>
        </w:rPr>
        <w:br/>
      </w:r>
      <w:r w:rsidR="00DF0CF7">
        <w:rPr>
          <w:sz w:val="28"/>
          <w:szCs w:val="28"/>
        </w:rPr>
        <w:br/>
      </w:r>
      <w:r w:rsidRPr="000A573A">
        <w:rPr>
          <w:bCs/>
          <w:sz w:val="28"/>
          <w:szCs w:val="28"/>
          <w:u w:val="single"/>
        </w:rPr>
        <w:t>The Vote</w:t>
      </w:r>
      <w:r w:rsidRPr="000A573A">
        <w:rPr>
          <w:sz w:val="28"/>
          <w:szCs w:val="28"/>
        </w:rPr>
        <w:t xml:space="preserve">: This motion is not </w:t>
      </w:r>
      <w:r w:rsidR="00FC69D0">
        <w:rPr>
          <w:sz w:val="28"/>
          <w:szCs w:val="28"/>
        </w:rPr>
        <w:t xml:space="preserve">open to debate and is at the decision of </w:t>
      </w:r>
      <w:r w:rsidRPr="000A573A">
        <w:rPr>
          <w:sz w:val="28"/>
          <w:szCs w:val="28"/>
        </w:rPr>
        <w:t>the chair. If the chair rules on having the “division of the house,” the chair takes the vote by calling on all dele</w:t>
      </w:r>
      <w:r w:rsidR="00FC69D0">
        <w:rPr>
          <w:sz w:val="28"/>
          <w:szCs w:val="28"/>
        </w:rPr>
        <w:t>gations in alphabetical order.</w:t>
      </w:r>
      <w:r w:rsidR="00FC69D0">
        <w:rPr>
          <w:sz w:val="28"/>
          <w:szCs w:val="28"/>
        </w:rPr>
        <w:br/>
      </w:r>
      <w:r w:rsidRPr="000A573A">
        <w:rPr>
          <w:sz w:val="28"/>
          <w:szCs w:val="28"/>
        </w:rPr>
        <w:br/>
      </w:r>
      <w:r w:rsidRPr="00FC69D0">
        <w:rPr>
          <w:b/>
          <w:sz w:val="28"/>
          <w:szCs w:val="28"/>
        </w:rPr>
        <w:t> </w:t>
      </w:r>
      <w:r w:rsidRPr="00FC69D0">
        <w:rPr>
          <w:b/>
          <w:bCs/>
          <w:sz w:val="28"/>
          <w:szCs w:val="28"/>
          <w:u w:val="single"/>
        </w:rPr>
        <w:t>E. Amendments</w:t>
      </w:r>
      <w:r w:rsidRPr="000A573A">
        <w:rPr>
          <w:sz w:val="28"/>
          <w:szCs w:val="28"/>
        </w:rPr>
        <w:br/>
      </w:r>
      <w:r w:rsidRPr="000A573A">
        <w:rPr>
          <w:sz w:val="28"/>
          <w:szCs w:val="28"/>
        </w:rPr>
        <w:br/>
        <w:t> </w:t>
      </w:r>
      <w:r w:rsidRPr="000A573A">
        <w:rPr>
          <w:bCs/>
          <w:sz w:val="28"/>
          <w:szCs w:val="28"/>
        </w:rPr>
        <w:t>There are three ways to make amendments:</w:t>
      </w:r>
      <w:r w:rsidRPr="000A573A">
        <w:rPr>
          <w:sz w:val="28"/>
          <w:szCs w:val="28"/>
        </w:rPr>
        <w:br/>
      </w:r>
      <w:r w:rsidRPr="000A573A">
        <w:rPr>
          <w:sz w:val="28"/>
          <w:szCs w:val="28"/>
        </w:rPr>
        <w:br/>
        <w:t> </w:t>
      </w:r>
      <w:r w:rsidRPr="000A573A">
        <w:rPr>
          <w:bCs/>
          <w:sz w:val="28"/>
          <w:szCs w:val="28"/>
          <w:u w:val="single"/>
        </w:rPr>
        <w:t>STRIKE OUT</w:t>
      </w:r>
      <w:r w:rsidRPr="000A573A">
        <w:rPr>
          <w:sz w:val="28"/>
          <w:szCs w:val="28"/>
        </w:rPr>
        <w:t>: The delegate may strike an entire clause or part of a clause out. A delegate may not strike out multiple clauses or multiple sub clauses.</w:t>
      </w:r>
      <w:r w:rsidRPr="000A573A">
        <w:rPr>
          <w:sz w:val="28"/>
          <w:szCs w:val="28"/>
        </w:rPr>
        <w:br/>
      </w:r>
      <w:r w:rsidRPr="000A573A">
        <w:rPr>
          <w:sz w:val="28"/>
          <w:szCs w:val="28"/>
        </w:rPr>
        <w:br/>
        <w:t> </w:t>
      </w:r>
      <w:r w:rsidRPr="000A573A">
        <w:rPr>
          <w:bCs/>
          <w:sz w:val="28"/>
          <w:szCs w:val="28"/>
          <w:u w:val="single"/>
        </w:rPr>
        <w:t>ADD</w:t>
      </w:r>
      <w:r w:rsidRPr="000A573A">
        <w:rPr>
          <w:sz w:val="28"/>
          <w:szCs w:val="28"/>
        </w:rPr>
        <w:t>: The delegate may add an entirely new clause. The delegate may also choose to add a new sub clause. Adding only one clause or sub clause at a time is allowed.</w:t>
      </w:r>
      <w:r w:rsidRPr="000A573A">
        <w:rPr>
          <w:sz w:val="28"/>
          <w:szCs w:val="28"/>
        </w:rPr>
        <w:br/>
      </w:r>
      <w:r w:rsidRPr="000A573A">
        <w:rPr>
          <w:sz w:val="28"/>
          <w:szCs w:val="28"/>
        </w:rPr>
        <w:br/>
        <w:t> </w:t>
      </w:r>
      <w:r w:rsidRPr="000A573A">
        <w:rPr>
          <w:bCs/>
          <w:sz w:val="28"/>
          <w:szCs w:val="28"/>
          <w:u w:val="single"/>
        </w:rPr>
        <w:t>INSERT:</w:t>
      </w:r>
      <w:r w:rsidRPr="000A573A">
        <w:rPr>
          <w:bCs/>
          <w:sz w:val="28"/>
          <w:szCs w:val="28"/>
        </w:rPr>
        <w:t> </w:t>
      </w:r>
      <w:r w:rsidRPr="000A573A">
        <w:rPr>
          <w:sz w:val="28"/>
          <w:szCs w:val="28"/>
        </w:rPr>
        <w:t>The deleg</w:t>
      </w:r>
      <w:r w:rsidR="003133A7">
        <w:rPr>
          <w:sz w:val="28"/>
          <w:szCs w:val="28"/>
        </w:rPr>
        <w:t xml:space="preserve">ate may choose to insert a new </w:t>
      </w:r>
      <w:r w:rsidRPr="000A573A">
        <w:rPr>
          <w:sz w:val="28"/>
          <w:szCs w:val="28"/>
        </w:rPr>
        <w:t>continuous phrase into the clause</w:t>
      </w:r>
      <w:r w:rsidR="003133A7">
        <w:rPr>
          <w:sz w:val="28"/>
          <w:szCs w:val="28"/>
        </w:rPr>
        <w:t>.</w:t>
      </w:r>
      <w:r w:rsidRPr="000A573A">
        <w:rPr>
          <w:sz w:val="28"/>
          <w:szCs w:val="28"/>
        </w:rPr>
        <w:br/>
      </w:r>
    </w:p>
    <w:p w14:paraId="6B33D9EC" w14:textId="77777777" w:rsidR="00FC69D0" w:rsidRDefault="00FC69D0" w:rsidP="00FC69D0">
      <w:pPr>
        <w:tabs>
          <w:tab w:val="left" w:pos="1477"/>
        </w:tabs>
        <w:rPr>
          <w:sz w:val="28"/>
          <w:szCs w:val="28"/>
        </w:rPr>
      </w:pPr>
    </w:p>
    <w:p w14:paraId="3F3C2C45" w14:textId="77777777" w:rsidR="00FC69D0" w:rsidRDefault="00FC69D0" w:rsidP="00FC69D0">
      <w:pPr>
        <w:tabs>
          <w:tab w:val="left" w:pos="1477"/>
        </w:tabs>
        <w:rPr>
          <w:sz w:val="28"/>
          <w:szCs w:val="28"/>
        </w:rPr>
      </w:pPr>
    </w:p>
    <w:p w14:paraId="484EAAC9" w14:textId="77777777" w:rsidR="00FC69D0" w:rsidRDefault="00FC69D0" w:rsidP="00FC69D0">
      <w:pPr>
        <w:tabs>
          <w:tab w:val="left" w:pos="1477"/>
        </w:tabs>
        <w:rPr>
          <w:sz w:val="28"/>
          <w:szCs w:val="28"/>
        </w:rPr>
      </w:pPr>
    </w:p>
    <w:p w14:paraId="6BAD0CBB" w14:textId="5502E5B9" w:rsidR="00415750" w:rsidRDefault="000A573A" w:rsidP="00FC69D0">
      <w:pPr>
        <w:tabs>
          <w:tab w:val="left" w:pos="1477"/>
        </w:tabs>
        <w:rPr>
          <w:sz w:val="28"/>
          <w:szCs w:val="28"/>
        </w:rPr>
      </w:pPr>
      <w:r w:rsidRPr="000A573A">
        <w:rPr>
          <w:sz w:val="28"/>
          <w:szCs w:val="28"/>
        </w:rPr>
        <w:br/>
      </w:r>
      <w:r w:rsidRPr="00FC69D0">
        <w:rPr>
          <w:b/>
          <w:sz w:val="28"/>
          <w:szCs w:val="28"/>
        </w:rPr>
        <w:lastRenderedPageBreak/>
        <w:t> </w:t>
      </w:r>
      <w:r w:rsidRPr="00FC69D0">
        <w:rPr>
          <w:b/>
          <w:bCs/>
          <w:sz w:val="28"/>
          <w:szCs w:val="28"/>
          <w:u w:val="single"/>
        </w:rPr>
        <w:t>F.    Voting</w:t>
      </w:r>
      <w:r w:rsidR="00415750">
        <w:rPr>
          <w:sz w:val="28"/>
          <w:szCs w:val="28"/>
        </w:rPr>
        <w:br/>
      </w:r>
      <w:r w:rsidR="00415750">
        <w:rPr>
          <w:sz w:val="28"/>
          <w:szCs w:val="28"/>
        </w:rPr>
        <w:br/>
      </w:r>
      <w:r w:rsidRPr="00FC69D0">
        <w:rPr>
          <w:bCs/>
          <w:i/>
          <w:sz w:val="28"/>
          <w:szCs w:val="28"/>
        </w:rPr>
        <w:t>VOTING ON RESOLUTIONS </w:t>
      </w:r>
      <w:r w:rsidRPr="000A573A">
        <w:rPr>
          <w:sz w:val="28"/>
          <w:szCs w:val="28"/>
        </w:rPr>
        <w:br/>
        <w:t>Non-Government</w:t>
      </w:r>
      <w:r w:rsidR="003133A7">
        <w:rPr>
          <w:sz w:val="28"/>
          <w:szCs w:val="28"/>
        </w:rPr>
        <w:t xml:space="preserve">al Organizations (NGOs) and Non </w:t>
      </w:r>
      <w:r w:rsidRPr="000A573A">
        <w:rPr>
          <w:sz w:val="28"/>
          <w:szCs w:val="28"/>
        </w:rPr>
        <w:t>Member Delegations (NMDs) are </w:t>
      </w:r>
      <w:r w:rsidRPr="000A573A">
        <w:rPr>
          <w:bCs/>
          <w:sz w:val="28"/>
          <w:szCs w:val="28"/>
        </w:rPr>
        <w:t>not </w:t>
      </w:r>
      <w:r w:rsidRPr="000A573A">
        <w:rPr>
          <w:sz w:val="28"/>
          <w:szCs w:val="28"/>
        </w:rPr>
        <w:t>allowed to vote. Delegates can vote for, against or abstain.</w:t>
      </w:r>
      <w:r>
        <w:rPr>
          <w:sz w:val="28"/>
          <w:szCs w:val="28"/>
        </w:rPr>
        <w:t xml:space="preserve"> </w:t>
      </w:r>
    </w:p>
    <w:p w14:paraId="2D48C7ED" w14:textId="77777777" w:rsidR="00415750" w:rsidRDefault="00415750" w:rsidP="00FC69D0">
      <w:pPr>
        <w:tabs>
          <w:tab w:val="left" w:pos="1477"/>
        </w:tabs>
        <w:rPr>
          <w:sz w:val="28"/>
          <w:szCs w:val="28"/>
        </w:rPr>
      </w:pPr>
    </w:p>
    <w:p w14:paraId="110C01F6" w14:textId="57D2FB7F" w:rsidR="00415750" w:rsidRDefault="000A573A" w:rsidP="00FC69D0">
      <w:pPr>
        <w:tabs>
          <w:tab w:val="left" w:pos="1477"/>
        </w:tabs>
        <w:rPr>
          <w:sz w:val="28"/>
          <w:szCs w:val="28"/>
        </w:rPr>
      </w:pPr>
      <w:r w:rsidRPr="00FC69D0">
        <w:rPr>
          <w:bCs/>
          <w:i/>
          <w:sz w:val="28"/>
          <w:szCs w:val="28"/>
        </w:rPr>
        <w:t>VOTING ON AMENDMENTS</w:t>
      </w:r>
      <w:r w:rsidRPr="000A573A">
        <w:rPr>
          <w:sz w:val="28"/>
          <w:szCs w:val="28"/>
        </w:rPr>
        <w:br/>
        <w:t>Non-Governmental Organizations (NGOs) and Non-</w:t>
      </w:r>
      <w:r w:rsidR="00FC69D0">
        <w:rPr>
          <w:sz w:val="28"/>
          <w:szCs w:val="28"/>
        </w:rPr>
        <w:t xml:space="preserve">Member </w:t>
      </w:r>
      <w:r w:rsidRPr="000A573A">
        <w:rPr>
          <w:sz w:val="28"/>
          <w:szCs w:val="28"/>
        </w:rPr>
        <w:t>Delegations (NMDs) are </w:t>
      </w:r>
      <w:r w:rsidRPr="000A573A">
        <w:rPr>
          <w:bCs/>
          <w:sz w:val="28"/>
          <w:szCs w:val="28"/>
        </w:rPr>
        <w:t>not </w:t>
      </w:r>
      <w:r w:rsidRPr="000A573A">
        <w:rPr>
          <w:sz w:val="28"/>
          <w:szCs w:val="28"/>
        </w:rPr>
        <w:t>allowed to vote. Delegates can vote for or against. Abstentions are </w:t>
      </w:r>
      <w:r w:rsidRPr="000A573A">
        <w:rPr>
          <w:bCs/>
          <w:sz w:val="28"/>
          <w:szCs w:val="28"/>
        </w:rPr>
        <w:t>not </w:t>
      </w:r>
      <w:r w:rsidRPr="000A573A">
        <w:rPr>
          <w:sz w:val="28"/>
          <w:szCs w:val="28"/>
        </w:rPr>
        <w:t>in order.</w:t>
      </w:r>
    </w:p>
    <w:p w14:paraId="05D912E4" w14:textId="4B6E0DAB" w:rsidR="00FC77D0" w:rsidRDefault="000A573A" w:rsidP="00FC69D0">
      <w:pPr>
        <w:tabs>
          <w:tab w:val="left" w:pos="1477"/>
        </w:tabs>
        <w:rPr>
          <w:bCs/>
          <w:sz w:val="28"/>
          <w:szCs w:val="28"/>
        </w:rPr>
      </w:pPr>
      <w:r w:rsidRPr="00FC69D0">
        <w:rPr>
          <w:i/>
          <w:sz w:val="28"/>
          <w:szCs w:val="28"/>
        </w:rPr>
        <w:br/>
      </w:r>
      <w:r w:rsidRPr="00FC69D0">
        <w:rPr>
          <w:bCs/>
          <w:i/>
          <w:sz w:val="28"/>
          <w:szCs w:val="28"/>
        </w:rPr>
        <w:t>VOTING ON PROCEDURAL MATTERS</w:t>
      </w:r>
      <w:r w:rsidRPr="000A573A">
        <w:rPr>
          <w:sz w:val="28"/>
          <w:szCs w:val="28"/>
        </w:rPr>
        <w:br/>
        <w:t>Non-Governmental Organizations (NGOs) and Non-</w:t>
      </w:r>
      <w:r w:rsidR="00FC69D0">
        <w:rPr>
          <w:sz w:val="28"/>
          <w:szCs w:val="28"/>
        </w:rPr>
        <w:t xml:space="preserve">Member </w:t>
      </w:r>
      <w:r w:rsidRPr="000A573A">
        <w:rPr>
          <w:sz w:val="28"/>
          <w:szCs w:val="28"/>
        </w:rPr>
        <w:t>Delegations (NMDs) are allowed to vote.</w:t>
      </w:r>
      <w:r w:rsidR="00FC69D0">
        <w:rPr>
          <w:sz w:val="28"/>
          <w:szCs w:val="28"/>
        </w:rPr>
        <w:t xml:space="preserve"> Delegates can vote for or against. </w:t>
      </w:r>
    </w:p>
    <w:p w14:paraId="14B3F32A" w14:textId="77777777" w:rsidR="00415750" w:rsidRDefault="000A573A" w:rsidP="00FC69D0">
      <w:pPr>
        <w:tabs>
          <w:tab w:val="left" w:pos="1477"/>
        </w:tabs>
        <w:rPr>
          <w:sz w:val="28"/>
          <w:szCs w:val="28"/>
        </w:rPr>
      </w:pPr>
      <w:r w:rsidRPr="000A573A">
        <w:rPr>
          <w:sz w:val="28"/>
          <w:szCs w:val="28"/>
        </w:rPr>
        <w:t> </w:t>
      </w:r>
    </w:p>
    <w:p w14:paraId="6BAA2769" w14:textId="77777777" w:rsidR="003133A7" w:rsidRDefault="000A573A" w:rsidP="00FC69D0">
      <w:pPr>
        <w:tabs>
          <w:tab w:val="left" w:pos="1477"/>
        </w:tabs>
        <w:rPr>
          <w:bCs/>
          <w:sz w:val="28"/>
          <w:szCs w:val="28"/>
          <w:u w:val="single"/>
        </w:rPr>
      </w:pPr>
      <w:r w:rsidRPr="000A573A">
        <w:rPr>
          <w:bCs/>
          <w:sz w:val="28"/>
          <w:szCs w:val="28"/>
          <w:u w:val="single"/>
        </w:rPr>
        <w:t xml:space="preserve">NOTE: </w:t>
      </w:r>
    </w:p>
    <w:p w14:paraId="64BA85BC" w14:textId="77777777" w:rsidR="00FC69D0" w:rsidRDefault="000A573A" w:rsidP="00FC69D0">
      <w:pPr>
        <w:tabs>
          <w:tab w:val="left" w:pos="1477"/>
        </w:tabs>
        <w:rPr>
          <w:sz w:val="28"/>
          <w:szCs w:val="28"/>
        </w:rPr>
      </w:pPr>
      <w:r w:rsidRPr="000A573A">
        <w:rPr>
          <w:bCs/>
          <w:sz w:val="28"/>
          <w:szCs w:val="28"/>
          <w:u w:val="single"/>
        </w:rPr>
        <w:t>It is forbidden to stat</w:t>
      </w:r>
      <w:r w:rsidR="003133A7">
        <w:rPr>
          <w:bCs/>
          <w:sz w:val="28"/>
          <w:szCs w:val="28"/>
          <w:u w:val="single"/>
        </w:rPr>
        <w:t xml:space="preserve">e </w:t>
      </w:r>
      <w:r w:rsidR="00FC69D0">
        <w:rPr>
          <w:bCs/>
          <w:sz w:val="28"/>
          <w:szCs w:val="28"/>
          <w:u w:val="single"/>
        </w:rPr>
        <w:t xml:space="preserve">a motion or point during the voting procedure </w:t>
      </w:r>
      <w:r w:rsidRPr="000A573A">
        <w:rPr>
          <w:bCs/>
          <w:sz w:val="28"/>
          <w:szCs w:val="28"/>
          <w:u w:val="single"/>
        </w:rPr>
        <w:t>a motion or poi</w:t>
      </w:r>
      <w:r w:rsidR="00FC69D0">
        <w:rPr>
          <w:bCs/>
          <w:sz w:val="28"/>
          <w:szCs w:val="28"/>
          <w:u w:val="single"/>
        </w:rPr>
        <w:t xml:space="preserve">nt during the voting procedure (“Point of order” is an except ion as long as there is a procedural mistake regarding the voting procedure). The same rules apply during the division of the house. </w:t>
      </w:r>
      <w:r w:rsidRPr="000A573A">
        <w:rPr>
          <w:sz w:val="28"/>
          <w:szCs w:val="28"/>
        </w:rPr>
        <w:br/>
      </w:r>
    </w:p>
    <w:p w14:paraId="487D564A" w14:textId="77777777" w:rsidR="00FC69D0" w:rsidRDefault="00FC69D0" w:rsidP="00FC69D0">
      <w:pPr>
        <w:tabs>
          <w:tab w:val="left" w:pos="1477"/>
        </w:tabs>
        <w:rPr>
          <w:sz w:val="28"/>
          <w:szCs w:val="28"/>
        </w:rPr>
      </w:pPr>
      <w:r>
        <w:rPr>
          <w:sz w:val="28"/>
          <w:szCs w:val="28"/>
        </w:rPr>
        <w:t xml:space="preserve">You can access the THIMUN Rules of Procedure with this link: </w:t>
      </w:r>
      <w:r w:rsidRPr="00FC69D0">
        <w:rPr>
          <w:sz w:val="28"/>
          <w:szCs w:val="28"/>
        </w:rPr>
        <w:t>http://www.thimun.org/images/downloads/Rules_of_Procedure_revised.pdf</w:t>
      </w:r>
      <w:r>
        <w:rPr>
          <w:sz w:val="28"/>
          <w:szCs w:val="28"/>
        </w:rPr>
        <w:t xml:space="preserve"> </w:t>
      </w:r>
    </w:p>
    <w:p w14:paraId="1E8C336E" w14:textId="77777777" w:rsidR="00FC69D0" w:rsidRDefault="00FC69D0" w:rsidP="00FC69D0">
      <w:pPr>
        <w:tabs>
          <w:tab w:val="left" w:pos="1477"/>
        </w:tabs>
        <w:rPr>
          <w:sz w:val="28"/>
          <w:szCs w:val="28"/>
        </w:rPr>
      </w:pPr>
    </w:p>
    <w:p w14:paraId="1FB4408C" w14:textId="77777777" w:rsidR="00FC69D0" w:rsidRDefault="00FC69D0" w:rsidP="00FC69D0">
      <w:pPr>
        <w:tabs>
          <w:tab w:val="left" w:pos="1477"/>
        </w:tabs>
        <w:rPr>
          <w:b/>
          <w:i/>
          <w:sz w:val="28"/>
          <w:szCs w:val="28"/>
        </w:rPr>
      </w:pPr>
      <w:r w:rsidRPr="00FC69D0">
        <w:rPr>
          <w:b/>
          <w:i/>
          <w:sz w:val="28"/>
          <w:szCs w:val="28"/>
        </w:rPr>
        <w:t>Research</w:t>
      </w:r>
    </w:p>
    <w:p w14:paraId="51C8B5F1" w14:textId="77777777" w:rsidR="00FC69D0" w:rsidRDefault="000A573A" w:rsidP="00FC69D0">
      <w:pPr>
        <w:tabs>
          <w:tab w:val="left" w:pos="1477"/>
        </w:tabs>
        <w:rPr>
          <w:bCs/>
          <w:sz w:val="28"/>
          <w:szCs w:val="28"/>
          <w:u w:val="single"/>
        </w:rPr>
      </w:pPr>
      <w:r w:rsidRPr="000A573A">
        <w:rPr>
          <w:sz w:val="28"/>
          <w:szCs w:val="28"/>
        </w:rPr>
        <w:br/>
        <w:t>Begin by looking at your delegation’s webpage. It generally helps to search for it as “The Permanent/Temporary mission of (Insert Country</w:t>
      </w:r>
      <w:r w:rsidR="00FC77D0">
        <w:rPr>
          <w:sz w:val="28"/>
          <w:szCs w:val="28"/>
        </w:rPr>
        <w:t xml:space="preserve"> </w:t>
      </w:r>
      <w:r w:rsidRPr="000A573A">
        <w:rPr>
          <w:sz w:val="28"/>
          <w:szCs w:val="28"/>
        </w:rPr>
        <w:t>Name) to the UN.” You will be able to find most of your country’s official statements and speeches to the UN there.</w:t>
      </w:r>
      <w:r w:rsidRPr="000A573A">
        <w:rPr>
          <w:sz w:val="28"/>
          <w:szCs w:val="28"/>
        </w:rPr>
        <w:br/>
        <w:t>·    Read the student officer reports.</w:t>
      </w:r>
      <w:r w:rsidRPr="000A573A">
        <w:rPr>
          <w:sz w:val="28"/>
          <w:szCs w:val="28"/>
        </w:rPr>
        <w:br/>
        <w:t>·    Search for your country on the CIA World Fact Book available online. This site will help you with obtaining facts and information on your</w:t>
      </w:r>
      <w:r w:rsidR="00FC77D0">
        <w:rPr>
          <w:sz w:val="28"/>
          <w:szCs w:val="28"/>
        </w:rPr>
        <w:t xml:space="preserve"> </w:t>
      </w:r>
      <w:r w:rsidRPr="000A573A">
        <w:rPr>
          <w:sz w:val="28"/>
          <w:szCs w:val="28"/>
        </w:rPr>
        <w:t>designated country.</w:t>
      </w:r>
      <w:r w:rsidRPr="000A573A">
        <w:rPr>
          <w:sz w:val="28"/>
          <w:szCs w:val="28"/>
        </w:rPr>
        <w:br/>
        <w:t xml:space="preserve">·    Check out your school library for research. </w:t>
      </w:r>
      <w:r w:rsidR="00FC69D0">
        <w:rPr>
          <w:sz w:val="28"/>
          <w:szCs w:val="28"/>
        </w:rPr>
        <w:t>DO NOT USE THE INTERNET</w:t>
      </w:r>
      <w:r w:rsidRPr="000A573A">
        <w:rPr>
          <w:sz w:val="28"/>
          <w:szCs w:val="28"/>
        </w:rPr>
        <w:t xml:space="preserve"> ONLY. Wikipedia should not be a final </w:t>
      </w:r>
      <w:r w:rsidR="00FC69D0">
        <w:rPr>
          <w:sz w:val="28"/>
          <w:szCs w:val="28"/>
        </w:rPr>
        <w:t xml:space="preserve">source, and more </w:t>
      </w:r>
      <w:r w:rsidRPr="000A573A">
        <w:rPr>
          <w:sz w:val="28"/>
          <w:szCs w:val="28"/>
        </w:rPr>
        <w:lastRenderedPageBreak/>
        <w:t>trusted sources such as the BBC, The New York Times and/or the UN webpages should be preferred.</w:t>
      </w:r>
      <w:r w:rsidRPr="000A573A">
        <w:rPr>
          <w:sz w:val="28"/>
          <w:szCs w:val="28"/>
        </w:rPr>
        <w:br/>
        <w:t>·    Create lists or tables of facts and figures to use and check on during debates. You will need these lists while asking questions to delegates or while making strong and clear points. Keep this list composed strictly of facts, figures, statistics and quotes with another paper comprised of your ideas.</w:t>
      </w:r>
      <w:r w:rsidRPr="000A573A">
        <w:rPr>
          <w:sz w:val="28"/>
          <w:szCs w:val="28"/>
        </w:rPr>
        <w:br/>
        <w:t>·    Go over past resolutions and treaties on the agenda item(s) you are working on. A lot of past resolutions can be found on committee pages available on </w:t>
      </w:r>
      <w:hyperlink r:id="rId10" w:history="1">
        <w:r w:rsidR="00FC77D0" w:rsidRPr="00B921BE">
          <w:rPr>
            <w:rStyle w:val="Hyperlink"/>
            <w:sz w:val="28"/>
            <w:szCs w:val="28"/>
          </w:rPr>
          <w:t>www.un.org</w:t>
        </w:r>
      </w:hyperlink>
    </w:p>
    <w:p w14:paraId="1B381AF6" w14:textId="0250821E" w:rsidR="00483342" w:rsidRPr="00FC69D0" w:rsidRDefault="000A573A" w:rsidP="00FC69D0">
      <w:pPr>
        <w:tabs>
          <w:tab w:val="left" w:pos="1477"/>
        </w:tabs>
        <w:rPr>
          <w:bCs/>
          <w:sz w:val="28"/>
          <w:szCs w:val="28"/>
          <w:u w:val="single"/>
        </w:rPr>
      </w:pPr>
      <w:r w:rsidRPr="000A573A">
        <w:rPr>
          <w:sz w:val="28"/>
          <w:szCs w:val="28"/>
        </w:rPr>
        <w:br/>
      </w:r>
      <w:r w:rsidRPr="000A573A">
        <w:rPr>
          <w:bCs/>
          <w:sz w:val="28"/>
          <w:szCs w:val="28"/>
          <w:u w:val="single"/>
        </w:rPr>
        <w:t>Reminders</w:t>
      </w:r>
      <w:r w:rsidR="00FC69D0">
        <w:rPr>
          <w:sz w:val="28"/>
          <w:szCs w:val="28"/>
        </w:rPr>
        <w:br/>
        <w:t>· </w:t>
      </w:r>
      <w:r w:rsidRPr="000A573A">
        <w:rPr>
          <w:sz w:val="28"/>
          <w:szCs w:val="28"/>
        </w:rPr>
        <w:t>Co-submitting and signing a resolution: Signing onto a resolution does NOT mean that the delegate is FOR the resolution. Being a co-submitter does not mean he/she agrees with it, but it does means that the delegate would like to discuss the resolution.</w:t>
      </w:r>
    </w:p>
    <w:p w14:paraId="156BB22D" w14:textId="393E453A" w:rsidR="00FC77D0" w:rsidRDefault="00FC69D0" w:rsidP="00FC69D0">
      <w:pPr>
        <w:tabs>
          <w:tab w:val="left" w:pos="1477"/>
        </w:tabs>
        <w:rPr>
          <w:sz w:val="28"/>
          <w:szCs w:val="28"/>
        </w:rPr>
      </w:pPr>
      <w:r>
        <w:rPr>
          <w:sz w:val="28"/>
          <w:szCs w:val="28"/>
        </w:rPr>
        <w:br/>
        <w:t>· </w:t>
      </w:r>
      <w:r w:rsidR="000A573A" w:rsidRPr="000A573A">
        <w:rPr>
          <w:sz w:val="28"/>
          <w:szCs w:val="28"/>
        </w:rPr>
        <w:t>Personal pronouns: A delegate has to address his/her own delegation with</w:t>
      </w:r>
      <w:r>
        <w:rPr>
          <w:sz w:val="28"/>
          <w:szCs w:val="28"/>
        </w:rPr>
        <w:t xml:space="preserve"> the “we” pronoun form. Every single word that leaves </w:t>
      </w:r>
      <w:r w:rsidR="000A573A" w:rsidRPr="000A573A">
        <w:rPr>
          <w:sz w:val="28"/>
          <w:szCs w:val="28"/>
        </w:rPr>
        <w:t>the delegate’s mouth becomes the policy of his/her country.</w:t>
      </w:r>
    </w:p>
    <w:p w14:paraId="71E89E77" w14:textId="377A50B2" w:rsidR="00483342" w:rsidRDefault="00FC69D0" w:rsidP="00FC69D0">
      <w:pPr>
        <w:tabs>
          <w:tab w:val="left" w:pos="1477"/>
        </w:tabs>
        <w:rPr>
          <w:sz w:val="28"/>
          <w:szCs w:val="28"/>
        </w:rPr>
      </w:pPr>
      <w:r>
        <w:rPr>
          <w:sz w:val="28"/>
          <w:szCs w:val="28"/>
        </w:rPr>
        <w:br/>
        <w:t>· </w:t>
      </w:r>
      <w:proofErr w:type="gramStart"/>
      <w:r w:rsidR="000A573A" w:rsidRPr="000A573A">
        <w:rPr>
          <w:sz w:val="28"/>
          <w:szCs w:val="28"/>
        </w:rPr>
        <w:t>Referring</w:t>
      </w:r>
      <w:proofErr w:type="gramEnd"/>
      <w:r w:rsidR="000A573A" w:rsidRPr="000A573A">
        <w:rPr>
          <w:sz w:val="28"/>
          <w:szCs w:val="28"/>
        </w:rPr>
        <w:t> to resolutions within the committee: All delegates must conta</w:t>
      </w:r>
      <w:r w:rsidR="00483342">
        <w:rPr>
          <w:sz w:val="28"/>
          <w:szCs w:val="28"/>
        </w:rPr>
        <w:t xml:space="preserve">in their speech content ONLY to </w:t>
      </w:r>
      <w:r>
        <w:rPr>
          <w:sz w:val="28"/>
          <w:szCs w:val="28"/>
        </w:rPr>
        <w:t xml:space="preserve">the questions at hand. </w:t>
      </w:r>
      <w:r w:rsidR="000A573A" w:rsidRPr="000A573A">
        <w:rPr>
          <w:sz w:val="28"/>
          <w:szCs w:val="28"/>
        </w:rPr>
        <w:t>Delegates are not allowed to make references to past or future resolutions </w:t>
      </w:r>
      <w:r w:rsidR="000A573A" w:rsidRPr="00FC69D0">
        <w:rPr>
          <w:bCs/>
          <w:sz w:val="28"/>
          <w:szCs w:val="28"/>
          <w:u w:val="single"/>
        </w:rPr>
        <w:t>of that particular MUN committee</w:t>
      </w:r>
      <w:r w:rsidR="000A573A" w:rsidRPr="000A573A">
        <w:rPr>
          <w:bCs/>
          <w:sz w:val="28"/>
          <w:szCs w:val="28"/>
          <w:u w:val="single"/>
        </w:rPr>
        <w:t>.</w:t>
      </w:r>
      <w:r w:rsidR="000A573A" w:rsidRPr="000A573A">
        <w:rPr>
          <w:bCs/>
          <w:sz w:val="28"/>
          <w:szCs w:val="28"/>
        </w:rPr>
        <w:t> </w:t>
      </w:r>
      <w:r w:rsidR="000A573A" w:rsidRPr="000A573A">
        <w:rPr>
          <w:sz w:val="28"/>
          <w:szCs w:val="28"/>
        </w:rPr>
        <w:t>Making references to</w:t>
      </w:r>
      <w:r w:rsidR="000A573A" w:rsidRPr="000A573A">
        <w:rPr>
          <w:bCs/>
          <w:sz w:val="28"/>
          <w:szCs w:val="28"/>
          <w:u w:val="single"/>
        </w:rPr>
        <w:t> real</w:t>
      </w:r>
      <w:r w:rsidR="000A573A" w:rsidRPr="000A573A">
        <w:rPr>
          <w:bCs/>
          <w:sz w:val="28"/>
          <w:szCs w:val="28"/>
        </w:rPr>
        <w:t> </w:t>
      </w:r>
      <w:r w:rsidR="000A573A" w:rsidRPr="000A573A">
        <w:rPr>
          <w:sz w:val="28"/>
          <w:szCs w:val="28"/>
        </w:rPr>
        <w:t>past and</w:t>
      </w:r>
      <w:r w:rsidR="00FC77D0">
        <w:rPr>
          <w:sz w:val="28"/>
          <w:szCs w:val="28"/>
        </w:rPr>
        <w:t xml:space="preserve"> </w:t>
      </w:r>
      <w:r w:rsidR="000A573A" w:rsidRPr="000A573A">
        <w:rPr>
          <w:sz w:val="28"/>
          <w:szCs w:val="28"/>
        </w:rPr>
        <w:t xml:space="preserve">future resolutions of the UN is encouraged, but the discussion of the past and future MUN resolutions of the committee you are currently a part of is considered a deviation and is out of order. Also, while in closed debate on </w:t>
      </w:r>
      <w:r>
        <w:rPr>
          <w:sz w:val="28"/>
          <w:szCs w:val="28"/>
        </w:rPr>
        <w:t xml:space="preserve">an amendment, the </w:t>
      </w:r>
      <w:r w:rsidR="000A573A" w:rsidRPr="000A573A">
        <w:rPr>
          <w:sz w:val="28"/>
          <w:szCs w:val="28"/>
        </w:rPr>
        <w:t>delegates may only speak on the amendment at task and cannot exploit the floor time they are given to speak on the resolution as a whole.</w:t>
      </w:r>
    </w:p>
    <w:p w14:paraId="15223B21" w14:textId="5F9305E6" w:rsidR="00483342" w:rsidRDefault="00FC69D0" w:rsidP="00FC69D0">
      <w:pPr>
        <w:tabs>
          <w:tab w:val="left" w:pos="1477"/>
        </w:tabs>
        <w:rPr>
          <w:sz w:val="28"/>
          <w:szCs w:val="28"/>
        </w:rPr>
      </w:pPr>
      <w:r>
        <w:rPr>
          <w:sz w:val="28"/>
          <w:szCs w:val="28"/>
        </w:rPr>
        <w:br/>
        <w:t xml:space="preserve">· </w:t>
      </w:r>
      <w:r w:rsidR="000A573A" w:rsidRPr="000A573A">
        <w:rPr>
          <w:sz w:val="28"/>
          <w:szCs w:val="28"/>
        </w:rPr>
        <w:t>Passing resolutions on the same topic: All resolutions shall have an equal and moderate time period to be discussed on objectively.</w:t>
      </w:r>
    </w:p>
    <w:p w14:paraId="1997BF02" w14:textId="0EF46451" w:rsidR="00483342" w:rsidRDefault="00FC69D0" w:rsidP="00FC69D0">
      <w:pPr>
        <w:tabs>
          <w:tab w:val="left" w:pos="1477"/>
        </w:tabs>
        <w:rPr>
          <w:sz w:val="28"/>
          <w:szCs w:val="28"/>
        </w:rPr>
      </w:pPr>
      <w:r>
        <w:rPr>
          <w:sz w:val="28"/>
          <w:szCs w:val="28"/>
        </w:rPr>
        <w:br/>
        <w:t xml:space="preserve">· </w:t>
      </w:r>
      <w:r w:rsidR="000A573A" w:rsidRPr="000A573A">
        <w:rPr>
          <w:sz w:val="28"/>
          <w:szCs w:val="28"/>
        </w:rPr>
        <w:t xml:space="preserve">Appealing and war declarations: Delegates must forgo from being disruptive. Delegates are </w:t>
      </w:r>
      <w:r>
        <w:rPr>
          <w:sz w:val="28"/>
          <w:szCs w:val="28"/>
        </w:rPr>
        <w:t xml:space="preserve">not allowed to challenge </w:t>
      </w:r>
      <w:r w:rsidR="000A573A" w:rsidRPr="000A573A">
        <w:rPr>
          <w:sz w:val="28"/>
          <w:szCs w:val="28"/>
        </w:rPr>
        <w:t>the decisions of the</w:t>
      </w:r>
      <w:r w:rsidR="00FC77D0">
        <w:rPr>
          <w:sz w:val="28"/>
          <w:szCs w:val="28"/>
        </w:rPr>
        <w:t xml:space="preserve"> </w:t>
      </w:r>
      <w:r w:rsidR="000A573A" w:rsidRPr="000A573A">
        <w:rPr>
          <w:sz w:val="28"/>
          <w:szCs w:val="28"/>
        </w:rPr>
        <w:t xml:space="preserve">Chairs publicly and make declarations </w:t>
      </w:r>
      <w:r>
        <w:rPr>
          <w:sz w:val="28"/>
          <w:szCs w:val="28"/>
        </w:rPr>
        <w:t xml:space="preserve">of war. </w:t>
      </w:r>
      <w:r w:rsidR="000A573A" w:rsidRPr="000A573A">
        <w:rPr>
          <w:sz w:val="28"/>
          <w:szCs w:val="28"/>
        </w:rPr>
        <w:t xml:space="preserve">Any disagreements and problems with the Chair must be </w:t>
      </w:r>
      <w:r>
        <w:rPr>
          <w:sz w:val="28"/>
          <w:szCs w:val="28"/>
        </w:rPr>
        <w:t xml:space="preserve">handled </w:t>
      </w:r>
      <w:r w:rsidR="000A573A" w:rsidRPr="000A573A">
        <w:rPr>
          <w:sz w:val="28"/>
          <w:szCs w:val="28"/>
        </w:rPr>
        <w:lastRenderedPageBreak/>
        <w:t>with a respectful, calm and</w:t>
      </w:r>
      <w:r w:rsidR="00FC77D0">
        <w:rPr>
          <w:sz w:val="28"/>
          <w:szCs w:val="28"/>
        </w:rPr>
        <w:t xml:space="preserve"> </w:t>
      </w:r>
      <w:r>
        <w:rPr>
          <w:sz w:val="28"/>
          <w:szCs w:val="28"/>
        </w:rPr>
        <w:t>non- confrontational manner.</w:t>
      </w:r>
    </w:p>
    <w:p w14:paraId="095E8584" w14:textId="309EA9E7" w:rsidR="001227A5" w:rsidRDefault="00FC69D0" w:rsidP="00FC69D0">
      <w:pPr>
        <w:tabs>
          <w:tab w:val="left" w:pos="1477"/>
        </w:tabs>
        <w:rPr>
          <w:sz w:val="28"/>
          <w:szCs w:val="28"/>
        </w:rPr>
      </w:pPr>
      <w:r>
        <w:rPr>
          <w:sz w:val="28"/>
          <w:szCs w:val="28"/>
        </w:rPr>
        <w:br/>
        <w:t>· </w:t>
      </w:r>
      <w:r w:rsidR="000A573A" w:rsidRPr="000A573A">
        <w:rPr>
          <w:sz w:val="28"/>
          <w:szCs w:val="28"/>
        </w:rPr>
        <w:t xml:space="preserve">Speeches: Diplomats should consider using facts </w:t>
      </w:r>
      <w:r>
        <w:rPr>
          <w:sz w:val="28"/>
          <w:szCs w:val="28"/>
        </w:rPr>
        <w:t xml:space="preserve">and research during speeches. </w:t>
      </w:r>
      <w:r w:rsidR="000A573A" w:rsidRPr="000A573A">
        <w:rPr>
          <w:sz w:val="28"/>
          <w:szCs w:val="28"/>
        </w:rPr>
        <w:t>Speeches are not a platform for analogies, parodies or</w:t>
      </w:r>
      <w:r w:rsidR="00FC77D0">
        <w:rPr>
          <w:sz w:val="28"/>
          <w:szCs w:val="28"/>
        </w:rPr>
        <w:t xml:space="preserve"> </w:t>
      </w:r>
      <w:r w:rsidR="000A573A" w:rsidRPr="000A573A">
        <w:rPr>
          <w:sz w:val="28"/>
          <w:szCs w:val="28"/>
        </w:rPr>
        <w:t xml:space="preserve">informal content. Solid speeches do not just contain the strengths and weaknesses of resolutions. The best speeches have </w:t>
      </w:r>
      <w:r>
        <w:rPr>
          <w:sz w:val="28"/>
          <w:szCs w:val="28"/>
        </w:rPr>
        <w:t>a thesis idea that</w:t>
      </w:r>
      <w:r w:rsidR="00FC77D0">
        <w:rPr>
          <w:sz w:val="28"/>
          <w:szCs w:val="28"/>
        </w:rPr>
        <w:t xml:space="preserve"> </w:t>
      </w:r>
      <w:r>
        <w:rPr>
          <w:sz w:val="28"/>
          <w:szCs w:val="28"/>
        </w:rPr>
        <w:t xml:space="preserve">is more sophisticated and well structured than “This resolution </w:t>
      </w:r>
      <w:r w:rsidR="000A573A" w:rsidRPr="000A573A">
        <w:rPr>
          <w:sz w:val="28"/>
          <w:szCs w:val="28"/>
        </w:rPr>
        <w:t>is effective/weak.”</w:t>
      </w:r>
    </w:p>
    <w:p w14:paraId="06029F39" w14:textId="77777777" w:rsidR="001227A5" w:rsidRDefault="001227A5" w:rsidP="00FC69D0">
      <w:pPr>
        <w:tabs>
          <w:tab w:val="left" w:pos="1477"/>
        </w:tabs>
        <w:rPr>
          <w:b/>
          <w:sz w:val="28"/>
          <w:szCs w:val="28"/>
        </w:rPr>
      </w:pPr>
    </w:p>
    <w:p w14:paraId="0A34C1B8" w14:textId="68ACC6B9" w:rsidR="001227A5" w:rsidRPr="00FC69D0" w:rsidRDefault="001227A5" w:rsidP="00FC69D0">
      <w:pPr>
        <w:tabs>
          <w:tab w:val="left" w:pos="1477"/>
        </w:tabs>
        <w:rPr>
          <w:b/>
          <w:sz w:val="32"/>
          <w:szCs w:val="32"/>
        </w:rPr>
      </w:pPr>
      <w:r w:rsidRPr="00FC69D0">
        <w:rPr>
          <w:b/>
          <w:sz w:val="32"/>
          <w:szCs w:val="32"/>
        </w:rPr>
        <w:t xml:space="preserve">We wish all </w:t>
      </w:r>
      <w:r w:rsidR="00FC69D0">
        <w:rPr>
          <w:b/>
          <w:sz w:val="32"/>
          <w:szCs w:val="32"/>
        </w:rPr>
        <w:t>delegates a pleasant conference!</w:t>
      </w:r>
    </w:p>
    <w:sectPr w:rsidR="001227A5" w:rsidRPr="00FC69D0" w:rsidSect="000F1DFC">
      <w:headerReference w:type="default" r:id="rId11"/>
      <w:footerReference w:type="default" r:id="rId12"/>
      <w:pgSz w:w="11900" w:h="16840"/>
      <w:pgMar w:top="2211" w:right="1800" w:bottom="1361"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73E99" w14:textId="77777777" w:rsidR="00FC69D0" w:rsidRDefault="00FC69D0" w:rsidP="000F1DFC">
      <w:r>
        <w:separator/>
      </w:r>
    </w:p>
  </w:endnote>
  <w:endnote w:type="continuationSeparator" w:id="0">
    <w:p w14:paraId="04611D3A" w14:textId="77777777" w:rsidR="00FC69D0" w:rsidRDefault="00FC69D0" w:rsidP="000F1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ACBC7" w14:textId="77777777" w:rsidR="00FC69D0" w:rsidRDefault="00FC69D0" w:rsidP="007C55F8">
    <w:pPr>
      <w:pStyle w:val="Footer"/>
    </w:pPr>
    <w:r>
      <w:rPr>
        <w:noProof/>
      </w:rPr>
      <mc:AlternateContent>
        <mc:Choice Requires="wps">
          <w:drawing>
            <wp:anchor distT="0" distB="0" distL="114300" distR="114300" simplePos="0" relativeHeight="251663360" behindDoc="0" locked="0" layoutInCell="1" allowOverlap="1" wp14:anchorId="483C78ED" wp14:editId="52F7EEE5">
              <wp:simplePos x="0" y="0"/>
              <wp:positionH relativeFrom="column">
                <wp:posOffset>-1143000</wp:posOffset>
              </wp:positionH>
              <wp:positionV relativeFrom="paragraph">
                <wp:posOffset>254000</wp:posOffset>
              </wp:positionV>
              <wp:extent cx="2514600" cy="914400"/>
              <wp:effectExtent l="0" t="0" r="25400" b="25400"/>
              <wp:wrapThrough wrapText="bothSides">
                <wp:wrapPolygon edited="0">
                  <wp:start x="0" y="0"/>
                  <wp:lineTo x="0" y="21600"/>
                  <wp:lineTo x="21600" y="21600"/>
                  <wp:lineTo x="21600"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FFFFFF"/>
                        </a:solidFill>
                        <a:miter lim="800000"/>
                        <a:headEnd/>
                        <a:tailEnd/>
                      </a:ln>
                    </wps:spPr>
                    <wps:txbx>
                      <w:txbxContent>
                        <w:p w14:paraId="3C73ADB2" w14:textId="77777777" w:rsidR="00FC69D0" w:rsidRDefault="00FC69D0" w:rsidP="000F1DFC">
                          <w:pPr>
                            <w:pStyle w:val="Footer"/>
                            <w:jc w:val="right"/>
                            <w:rPr>
                              <w:rFonts w:ascii="Arial" w:hAnsi="Arial" w:cs="Arial"/>
                              <w:b/>
                              <w:color w:val="3366FF"/>
                              <w:sz w:val="15"/>
                              <w:szCs w:val="15"/>
                            </w:rPr>
                          </w:pPr>
                          <w:proofErr w:type="spellStart"/>
                          <w:r>
                            <w:rPr>
                              <w:rFonts w:ascii="Arial" w:hAnsi="Arial" w:cs="Arial"/>
                              <w:b/>
                              <w:color w:val="3366FF"/>
                              <w:sz w:val="15"/>
                              <w:szCs w:val="15"/>
                            </w:rPr>
                            <w:t>Özel</w:t>
                          </w:r>
                          <w:proofErr w:type="spellEnd"/>
                          <w:r>
                            <w:rPr>
                              <w:rFonts w:ascii="Arial" w:hAnsi="Arial" w:cs="Arial"/>
                              <w:b/>
                              <w:color w:val="3366FF"/>
                              <w:sz w:val="15"/>
                              <w:szCs w:val="15"/>
                            </w:rPr>
                            <w:t xml:space="preserve"> ENKA </w:t>
                          </w:r>
                          <w:proofErr w:type="spellStart"/>
                          <w:r>
                            <w:rPr>
                              <w:rFonts w:ascii="Arial" w:hAnsi="Arial" w:cs="Arial"/>
                              <w:b/>
                              <w:color w:val="3366FF"/>
                              <w:sz w:val="15"/>
                              <w:szCs w:val="15"/>
                            </w:rPr>
                            <w:t>Okulları</w:t>
                          </w:r>
                          <w:proofErr w:type="spellEnd"/>
                        </w:p>
                        <w:p w14:paraId="3CDB4E6C" w14:textId="77777777" w:rsidR="00FC69D0" w:rsidRDefault="00FC69D0" w:rsidP="000F1DFC">
                          <w:pPr>
                            <w:pStyle w:val="Footer"/>
                            <w:jc w:val="right"/>
                            <w:rPr>
                              <w:rFonts w:ascii="Arial" w:hAnsi="Arial" w:cs="Arial"/>
                              <w:color w:val="3366FF"/>
                              <w:sz w:val="15"/>
                              <w:szCs w:val="15"/>
                            </w:rPr>
                          </w:pPr>
                          <w:proofErr w:type="spellStart"/>
                          <w:r>
                            <w:rPr>
                              <w:rFonts w:ascii="Arial" w:hAnsi="Arial" w:cs="Arial"/>
                              <w:color w:val="3366FF"/>
                              <w:sz w:val="15"/>
                              <w:szCs w:val="15"/>
                            </w:rPr>
                            <w:t>Sadi</w:t>
                          </w:r>
                          <w:proofErr w:type="spellEnd"/>
                          <w:r>
                            <w:rPr>
                              <w:rFonts w:ascii="Arial" w:hAnsi="Arial" w:cs="Arial"/>
                              <w:color w:val="3366FF"/>
                              <w:sz w:val="15"/>
                              <w:szCs w:val="15"/>
                            </w:rPr>
                            <w:t xml:space="preserve"> </w:t>
                          </w:r>
                          <w:proofErr w:type="spellStart"/>
                          <w:r>
                            <w:rPr>
                              <w:rFonts w:ascii="Arial" w:hAnsi="Arial" w:cs="Arial"/>
                              <w:color w:val="3366FF"/>
                              <w:sz w:val="15"/>
                              <w:szCs w:val="15"/>
                            </w:rPr>
                            <w:t>Gülçelik</w:t>
                          </w:r>
                          <w:proofErr w:type="spellEnd"/>
                          <w:r>
                            <w:rPr>
                              <w:rFonts w:ascii="Arial" w:hAnsi="Arial" w:cs="Arial"/>
                              <w:color w:val="3366FF"/>
                              <w:sz w:val="15"/>
                              <w:szCs w:val="15"/>
                            </w:rPr>
                            <w:t xml:space="preserve"> </w:t>
                          </w:r>
                          <w:proofErr w:type="spellStart"/>
                          <w:r>
                            <w:rPr>
                              <w:rFonts w:ascii="Arial" w:hAnsi="Arial" w:cs="Arial"/>
                              <w:color w:val="3366FF"/>
                              <w:sz w:val="15"/>
                              <w:szCs w:val="15"/>
                            </w:rPr>
                            <w:t>Spor</w:t>
                          </w:r>
                          <w:proofErr w:type="spellEnd"/>
                          <w:r>
                            <w:rPr>
                              <w:rFonts w:ascii="Arial" w:hAnsi="Arial" w:cs="Arial"/>
                              <w:color w:val="3366FF"/>
                              <w:sz w:val="15"/>
                              <w:szCs w:val="15"/>
                            </w:rPr>
                            <w:t xml:space="preserve"> </w:t>
                          </w:r>
                          <w:proofErr w:type="spellStart"/>
                          <w:r>
                            <w:rPr>
                              <w:rFonts w:ascii="Arial" w:hAnsi="Arial" w:cs="Arial"/>
                              <w:color w:val="3366FF"/>
                              <w:sz w:val="15"/>
                              <w:szCs w:val="15"/>
                            </w:rPr>
                            <w:t>Sitesi</w:t>
                          </w:r>
                          <w:proofErr w:type="spellEnd"/>
                          <w:r>
                            <w:rPr>
                              <w:rFonts w:ascii="Arial" w:hAnsi="Arial" w:cs="Arial"/>
                              <w:color w:val="3366FF"/>
                              <w:sz w:val="15"/>
                              <w:szCs w:val="15"/>
                            </w:rPr>
                            <w:t xml:space="preserve"> </w:t>
                          </w:r>
                          <w:proofErr w:type="spellStart"/>
                          <w:r>
                            <w:rPr>
                              <w:rFonts w:ascii="Arial" w:hAnsi="Arial" w:cs="Arial"/>
                              <w:color w:val="3366FF"/>
                              <w:sz w:val="15"/>
                              <w:szCs w:val="15"/>
                            </w:rPr>
                            <w:t>Istinye</w:t>
                          </w:r>
                          <w:proofErr w:type="spellEnd"/>
                          <w:r>
                            <w:rPr>
                              <w:rFonts w:ascii="Arial" w:hAnsi="Arial" w:cs="Arial"/>
                              <w:color w:val="3366FF"/>
                              <w:sz w:val="15"/>
                              <w:szCs w:val="15"/>
                            </w:rPr>
                            <w:t xml:space="preserve"> </w:t>
                          </w:r>
                        </w:p>
                        <w:p w14:paraId="445C4705" w14:textId="77777777" w:rsidR="00FC69D0" w:rsidRDefault="00FC69D0" w:rsidP="000F1DFC">
                          <w:pPr>
                            <w:pStyle w:val="Footer"/>
                            <w:jc w:val="right"/>
                            <w:rPr>
                              <w:rFonts w:ascii="Arial" w:hAnsi="Arial" w:cs="Arial"/>
                              <w:color w:val="3366FF"/>
                              <w:sz w:val="15"/>
                              <w:szCs w:val="15"/>
                            </w:rPr>
                          </w:pPr>
                          <w:r>
                            <w:rPr>
                              <w:rFonts w:ascii="Arial" w:hAnsi="Arial" w:cs="Arial"/>
                              <w:color w:val="3366FF"/>
                              <w:sz w:val="15"/>
                              <w:szCs w:val="15"/>
                            </w:rPr>
                            <w:t xml:space="preserve">34460 Istanbul, </w:t>
                          </w:r>
                          <w:proofErr w:type="spellStart"/>
                          <w:r>
                            <w:rPr>
                              <w:rFonts w:ascii="Arial" w:hAnsi="Arial" w:cs="Arial"/>
                              <w:color w:val="3366FF"/>
                              <w:sz w:val="15"/>
                              <w:szCs w:val="15"/>
                            </w:rPr>
                            <w:t>Türkiye</w:t>
                          </w:r>
                          <w:proofErr w:type="spellEnd"/>
                        </w:p>
                        <w:p w14:paraId="231D7717" w14:textId="77777777" w:rsidR="00FC69D0" w:rsidRDefault="00FC69D0" w:rsidP="000F1DFC">
                          <w:pPr>
                            <w:pStyle w:val="Footer"/>
                            <w:jc w:val="right"/>
                            <w:rPr>
                              <w:rFonts w:ascii="Arial" w:hAnsi="Arial" w:cs="Arial"/>
                              <w:color w:val="3366FF"/>
                              <w:sz w:val="15"/>
                              <w:szCs w:val="15"/>
                            </w:rPr>
                          </w:pPr>
                          <w:r>
                            <w:rPr>
                              <w:rFonts w:ascii="Arial" w:hAnsi="Arial" w:cs="Arial"/>
                              <w:color w:val="3366FF"/>
                              <w:sz w:val="15"/>
                              <w:szCs w:val="15"/>
                            </w:rPr>
                            <w:t xml:space="preserve">Tel: +90 (212) 705 65 00  </w:t>
                          </w:r>
                        </w:p>
                        <w:p w14:paraId="3C6E72E4" w14:textId="77777777" w:rsidR="00FC69D0" w:rsidRDefault="00FC69D0" w:rsidP="000F1DFC">
                          <w:pPr>
                            <w:pStyle w:val="Footer"/>
                            <w:jc w:val="right"/>
                            <w:rPr>
                              <w:rFonts w:ascii="Arial" w:hAnsi="Arial" w:cs="Arial"/>
                              <w:color w:val="3366FF"/>
                              <w:sz w:val="15"/>
                              <w:szCs w:val="15"/>
                            </w:rPr>
                          </w:pPr>
                          <w:proofErr w:type="spellStart"/>
                          <w:r>
                            <w:rPr>
                              <w:rFonts w:ascii="Arial" w:hAnsi="Arial" w:cs="Arial"/>
                              <w:color w:val="3366FF"/>
                              <w:sz w:val="15"/>
                              <w:szCs w:val="15"/>
                            </w:rPr>
                            <w:t>Ortaokul</w:t>
                          </w:r>
                          <w:proofErr w:type="spellEnd"/>
                          <w:r>
                            <w:rPr>
                              <w:rFonts w:ascii="Arial" w:hAnsi="Arial" w:cs="Arial"/>
                              <w:color w:val="3366FF"/>
                              <w:sz w:val="15"/>
                              <w:szCs w:val="15"/>
                            </w:rPr>
                            <w:t xml:space="preserve"> Fax: +90 (212) 285 01 19</w:t>
                          </w:r>
                        </w:p>
                        <w:p w14:paraId="743A5DE1" w14:textId="77777777" w:rsidR="00FC69D0" w:rsidRPr="00B03E1A" w:rsidRDefault="00FC69D0" w:rsidP="000F1DFC">
                          <w:pPr>
                            <w:pStyle w:val="Footer"/>
                            <w:jc w:val="right"/>
                            <w:rPr>
                              <w:rFonts w:ascii="Arial" w:hAnsi="Arial" w:cs="Arial"/>
                              <w:color w:val="3366FF"/>
                              <w:sz w:val="15"/>
                              <w:szCs w:val="15"/>
                              <w:lang w:val="fr-FR"/>
                            </w:rPr>
                          </w:pPr>
                          <w:r w:rsidRPr="00B03E1A">
                            <w:rPr>
                              <w:rFonts w:ascii="Arial" w:hAnsi="Arial" w:cs="Arial"/>
                              <w:color w:val="3366FF"/>
                              <w:sz w:val="15"/>
                              <w:szCs w:val="15"/>
                              <w:lang w:val="fr-FR"/>
                            </w:rPr>
                            <w:t>Lise Fax : +90 (212) 286 52 12</w:t>
                          </w:r>
                        </w:p>
                        <w:p w14:paraId="7E3084C2" w14:textId="77777777" w:rsidR="00FC69D0" w:rsidRPr="00B03E1A" w:rsidRDefault="00FC69D0" w:rsidP="000F1DFC">
                          <w:pPr>
                            <w:pStyle w:val="Footer"/>
                            <w:jc w:val="right"/>
                            <w:rPr>
                              <w:rFonts w:ascii="Arial" w:hAnsi="Arial" w:cs="Arial"/>
                              <w:color w:val="3366FF"/>
                              <w:sz w:val="15"/>
                              <w:szCs w:val="15"/>
                              <w:lang w:val="fr-FR"/>
                            </w:rPr>
                          </w:pPr>
                          <w:hyperlink r:id="rId1" w:history="1">
                            <w:r w:rsidRPr="00B03E1A">
                              <w:rPr>
                                <w:rStyle w:val="Hyperlink"/>
                                <w:rFonts w:ascii="Arial" w:hAnsi="Arial" w:cs="Arial"/>
                                <w:sz w:val="15"/>
                                <w:szCs w:val="15"/>
                                <w:lang w:val="fr-FR"/>
                              </w:rPr>
                              <w:t>http://www.enkaokullari.k12.tr</w:t>
                            </w:r>
                          </w:hyperlink>
                        </w:p>
                        <w:p w14:paraId="266208C7" w14:textId="77777777" w:rsidR="00FC69D0" w:rsidRPr="00B03E1A" w:rsidRDefault="00FC69D0" w:rsidP="000F1DFC">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89.95pt;margin-top:20pt;width:198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" strokecolor="white">
              <v:textbox>
                <w:txbxContent>
                  <w:p w14:paraId="3C73ADB2" w14:textId="77777777" w:rsidR="00FC69D0" w:rsidRDefault="00FC69D0" w:rsidP="000F1DFC">
                    <w:pPr>
                      <w:pStyle w:val="Footer"/>
                      <w:jc w:val="right"/>
                      <w:rPr>
                        <w:rFonts w:ascii="Arial" w:hAnsi="Arial" w:cs="Arial"/>
                        <w:b/>
                        <w:color w:val="3366FF"/>
                        <w:sz w:val="15"/>
                        <w:szCs w:val="15"/>
                      </w:rPr>
                    </w:pPr>
                    <w:proofErr w:type="spellStart"/>
                    <w:r>
                      <w:rPr>
                        <w:rFonts w:ascii="Arial" w:hAnsi="Arial" w:cs="Arial"/>
                        <w:b/>
                        <w:color w:val="3366FF"/>
                        <w:sz w:val="15"/>
                        <w:szCs w:val="15"/>
                      </w:rPr>
                      <w:t>Özel</w:t>
                    </w:r>
                    <w:proofErr w:type="spellEnd"/>
                    <w:r>
                      <w:rPr>
                        <w:rFonts w:ascii="Arial" w:hAnsi="Arial" w:cs="Arial"/>
                        <w:b/>
                        <w:color w:val="3366FF"/>
                        <w:sz w:val="15"/>
                        <w:szCs w:val="15"/>
                      </w:rPr>
                      <w:t xml:space="preserve"> ENKA </w:t>
                    </w:r>
                    <w:proofErr w:type="spellStart"/>
                    <w:r>
                      <w:rPr>
                        <w:rFonts w:ascii="Arial" w:hAnsi="Arial" w:cs="Arial"/>
                        <w:b/>
                        <w:color w:val="3366FF"/>
                        <w:sz w:val="15"/>
                        <w:szCs w:val="15"/>
                      </w:rPr>
                      <w:t>Okulları</w:t>
                    </w:r>
                    <w:proofErr w:type="spellEnd"/>
                  </w:p>
                  <w:p w14:paraId="3CDB4E6C" w14:textId="77777777" w:rsidR="00FC69D0" w:rsidRDefault="00FC69D0" w:rsidP="000F1DFC">
                    <w:pPr>
                      <w:pStyle w:val="Footer"/>
                      <w:jc w:val="right"/>
                      <w:rPr>
                        <w:rFonts w:ascii="Arial" w:hAnsi="Arial" w:cs="Arial"/>
                        <w:color w:val="3366FF"/>
                        <w:sz w:val="15"/>
                        <w:szCs w:val="15"/>
                      </w:rPr>
                    </w:pPr>
                    <w:proofErr w:type="spellStart"/>
                    <w:r>
                      <w:rPr>
                        <w:rFonts w:ascii="Arial" w:hAnsi="Arial" w:cs="Arial"/>
                        <w:color w:val="3366FF"/>
                        <w:sz w:val="15"/>
                        <w:szCs w:val="15"/>
                      </w:rPr>
                      <w:t>Sadi</w:t>
                    </w:r>
                    <w:proofErr w:type="spellEnd"/>
                    <w:r>
                      <w:rPr>
                        <w:rFonts w:ascii="Arial" w:hAnsi="Arial" w:cs="Arial"/>
                        <w:color w:val="3366FF"/>
                        <w:sz w:val="15"/>
                        <w:szCs w:val="15"/>
                      </w:rPr>
                      <w:t xml:space="preserve"> </w:t>
                    </w:r>
                    <w:proofErr w:type="spellStart"/>
                    <w:r>
                      <w:rPr>
                        <w:rFonts w:ascii="Arial" w:hAnsi="Arial" w:cs="Arial"/>
                        <w:color w:val="3366FF"/>
                        <w:sz w:val="15"/>
                        <w:szCs w:val="15"/>
                      </w:rPr>
                      <w:t>Gülçelik</w:t>
                    </w:r>
                    <w:proofErr w:type="spellEnd"/>
                    <w:r>
                      <w:rPr>
                        <w:rFonts w:ascii="Arial" w:hAnsi="Arial" w:cs="Arial"/>
                        <w:color w:val="3366FF"/>
                        <w:sz w:val="15"/>
                        <w:szCs w:val="15"/>
                      </w:rPr>
                      <w:t xml:space="preserve"> </w:t>
                    </w:r>
                    <w:proofErr w:type="spellStart"/>
                    <w:r>
                      <w:rPr>
                        <w:rFonts w:ascii="Arial" w:hAnsi="Arial" w:cs="Arial"/>
                        <w:color w:val="3366FF"/>
                        <w:sz w:val="15"/>
                        <w:szCs w:val="15"/>
                      </w:rPr>
                      <w:t>Spor</w:t>
                    </w:r>
                    <w:proofErr w:type="spellEnd"/>
                    <w:r>
                      <w:rPr>
                        <w:rFonts w:ascii="Arial" w:hAnsi="Arial" w:cs="Arial"/>
                        <w:color w:val="3366FF"/>
                        <w:sz w:val="15"/>
                        <w:szCs w:val="15"/>
                      </w:rPr>
                      <w:t xml:space="preserve"> </w:t>
                    </w:r>
                    <w:proofErr w:type="spellStart"/>
                    <w:r>
                      <w:rPr>
                        <w:rFonts w:ascii="Arial" w:hAnsi="Arial" w:cs="Arial"/>
                        <w:color w:val="3366FF"/>
                        <w:sz w:val="15"/>
                        <w:szCs w:val="15"/>
                      </w:rPr>
                      <w:t>Sitesi</w:t>
                    </w:r>
                    <w:proofErr w:type="spellEnd"/>
                    <w:r>
                      <w:rPr>
                        <w:rFonts w:ascii="Arial" w:hAnsi="Arial" w:cs="Arial"/>
                        <w:color w:val="3366FF"/>
                        <w:sz w:val="15"/>
                        <w:szCs w:val="15"/>
                      </w:rPr>
                      <w:t xml:space="preserve"> </w:t>
                    </w:r>
                    <w:proofErr w:type="spellStart"/>
                    <w:r>
                      <w:rPr>
                        <w:rFonts w:ascii="Arial" w:hAnsi="Arial" w:cs="Arial"/>
                        <w:color w:val="3366FF"/>
                        <w:sz w:val="15"/>
                        <w:szCs w:val="15"/>
                      </w:rPr>
                      <w:t>Istinye</w:t>
                    </w:r>
                    <w:proofErr w:type="spellEnd"/>
                    <w:r>
                      <w:rPr>
                        <w:rFonts w:ascii="Arial" w:hAnsi="Arial" w:cs="Arial"/>
                        <w:color w:val="3366FF"/>
                        <w:sz w:val="15"/>
                        <w:szCs w:val="15"/>
                      </w:rPr>
                      <w:t xml:space="preserve"> </w:t>
                    </w:r>
                  </w:p>
                  <w:p w14:paraId="445C4705" w14:textId="77777777" w:rsidR="00FC69D0" w:rsidRDefault="00FC69D0" w:rsidP="000F1DFC">
                    <w:pPr>
                      <w:pStyle w:val="Footer"/>
                      <w:jc w:val="right"/>
                      <w:rPr>
                        <w:rFonts w:ascii="Arial" w:hAnsi="Arial" w:cs="Arial"/>
                        <w:color w:val="3366FF"/>
                        <w:sz w:val="15"/>
                        <w:szCs w:val="15"/>
                      </w:rPr>
                    </w:pPr>
                    <w:r>
                      <w:rPr>
                        <w:rFonts w:ascii="Arial" w:hAnsi="Arial" w:cs="Arial"/>
                        <w:color w:val="3366FF"/>
                        <w:sz w:val="15"/>
                        <w:szCs w:val="15"/>
                      </w:rPr>
                      <w:t xml:space="preserve">34460 Istanbul, </w:t>
                    </w:r>
                    <w:proofErr w:type="spellStart"/>
                    <w:r>
                      <w:rPr>
                        <w:rFonts w:ascii="Arial" w:hAnsi="Arial" w:cs="Arial"/>
                        <w:color w:val="3366FF"/>
                        <w:sz w:val="15"/>
                        <w:szCs w:val="15"/>
                      </w:rPr>
                      <w:t>Türkiye</w:t>
                    </w:r>
                    <w:proofErr w:type="spellEnd"/>
                  </w:p>
                  <w:p w14:paraId="231D7717" w14:textId="77777777" w:rsidR="00FC69D0" w:rsidRDefault="00FC69D0" w:rsidP="000F1DFC">
                    <w:pPr>
                      <w:pStyle w:val="Footer"/>
                      <w:jc w:val="right"/>
                      <w:rPr>
                        <w:rFonts w:ascii="Arial" w:hAnsi="Arial" w:cs="Arial"/>
                        <w:color w:val="3366FF"/>
                        <w:sz w:val="15"/>
                        <w:szCs w:val="15"/>
                      </w:rPr>
                    </w:pPr>
                    <w:r>
                      <w:rPr>
                        <w:rFonts w:ascii="Arial" w:hAnsi="Arial" w:cs="Arial"/>
                        <w:color w:val="3366FF"/>
                        <w:sz w:val="15"/>
                        <w:szCs w:val="15"/>
                      </w:rPr>
                      <w:t xml:space="preserve">Tel: +90 (212) 705 65 00  </w:t>
                    </w:r>
                  </w:p>
                  <w:p w14:paraId="3C6E72E4" w14:textId="77777777" w:rsidR="00FC69D0" w:rsidRDefault="00FC69D0" w:rsidP="000F1DFC">
                    <w:pPr>
                      <w:pStyle w:val="Footer"/>
                      <w:jc w:val="right"/>
                      <w:rPr>
                        <w:rFonts w:ascii="Arial" w:hAnsi="Arial" w:cs="Arial"/>
                        <w:color w:val="3366FF"/>
                        <w:sz w:val="15"/>
                        <w:szCs w:val="15"/>
                      </w:rPr>
                    </w:pPr>
                    <w:proofErr w:type="spellStart"/>
                    <w:r>
                      <w:rPr>
                        <w:rFonts w:ascii="Arial" w:hAnsi="Arial" w:cs="Arial"/>
                        <w:color w:val="3366FF"/>
                        <w:sz w:val="15"/>
                        <w:szCs w:val="15"/>
                      </w:rPr>
                      <w:t>Ortaokul</w:t>
                    </w:r>
                    <w:proofErr w:type="spellEnd"/>
                    <w:r>
                      <w:rPr>
                        <w:rFonts w:ascii="Arial" w:hAnsi="Arial" w:cs="Arial"/>
                        <w:color w:val="3366FF"/>
                        <w:sz w:val="15"/>
                        <w:szCs w:val="15"/>
                      </w:rPr>
                      <w:t xml:space="preserve"> Fax: +90 (212) 285 01 19</w:t>
                    </w:r>
                  </w:p>
                  <w:p w14:paraId="743A5DE1" w14:textId="77777777" w:rsidR="00FC69D0" w:rsidRPr="00B03E1A" w:rsidRDefault="00FC69D0" w:rsidP="000F1DFC">
                    <w:pPr>
                      <w:pStyle w:val="Footer"/>
                      <w:jc w:val="right"/>
                      <w:rPr>
                        <w:rFonts w:ascii="Arial" w:hAnsi="Arial" w:cs="Arial"/>
                        <w:color w:val="3366FF"/>
                        <w:sz w:val="15"/>
                        <w:szCs w:val="15"/>
                        <w:lang w:val="fr-FR"/>
                      </w:rPr>
                    </w:pPr>
                    <w:r w:rsidRPr="00B03E1A">
                      <w:rPr>
                        <w:rFonts w:ascii="Arial" w:hAnsi="Arial" w:cs="Arial"/>
                        <w:color w:val="3366FF"/>
                        <w:sz w:val="15"/>
                        <w:szCs w:val="15"/>
                        <w:lang w:val="fr-FR"/>
                      </w:rPr>
                      <w:t>Lise Fax : +90 (212) 286 52 12</w:t>
                    </w:r>
                  </w:p>
                  <w:p w14:paraId="7E3084C2" w14:textId="77777777" w:rsidR="00FC69D0" w:rsidRPr="00B03E1A" w:rsidRDefault="00FC69D0" w:rsidP="000F1DFC">
                    <w:pPr>
                      <w:pStyle w:val="Footer"/>
                      <w:jc w:val="right"/>
                      <w:rPr>
                        <w:rFonts w:ascii="Arial" w:hAnsi="Arial" w:cs="Arial"/>
                        <w:color w:val="3366FF"/>
                        <w:sz w:val="15"/>
                        <w:szCs w:val="15"/>
                        <w:lang w:val="fr-FR"/>
                      </w:rPr>
                    </w:pPr>
                    <w:hyperlink r:id="rId2" w:history="1">
                      <w:r w:rsidRPr="00B03E1A">
                        <w:rPr>
                          <w:rStyle w:val="Hyperlink"/>
                          <w:rFonts w:ascii="Arial" w:hAnsi="Arial" w:cs="Arial"/>
                          <w:sz w:val="15"/>
                          <w:szCs w:val="15"/>
                          <w:lang w:val="fr-FR"/>
                        </w:rPr>
                        <w:t>http://www.enkaokullari.k12.tr</w:t>
                      </w:r>
                    </w:hyperlink>
                  </w:p>
                  <w:p w14:paraId="266208C7" w14:textId="77777777" w:rsidR="00FC69D0" w:rsidRPr="00B03E1A" w:rsidRDefault="00FC69D0" w:rsidP="000F1DFC">
                    <w:pPr>
                      <w:rPr>
                        <w:lang w:val="fr-FR"/>
                      </w:rPr>
                    </w:pPr>
                  </w:p>
                </w:txbxContent>
              </v:textbox>
              <w10:wrap type="through"/>
            </v:shape>
          </w:pict>
        </mc:Fallback>
      </mc:AlternateContent>
    </w:r>
    <w:r>
      <w:rPr>
        <w:noProof/>
      </w:rPr>
      <w:drawing>
        <wp:anchor distT="0" distB="0" distL="114300" distR="114300" simplePos="0" relativeHeight="251659264" behindDoc="0" locked="0" layoutInCell="1" allowOverlap="1" wp14:anchorId="0C949605" wp14:editId="3B4BF497">
          <wp:simplePos x="0" y="0"/>
          <wp:positionH relativeFrom="column">
            <wp:posOffset>2439670</wp:posOffset>
          </wp:positionH>
          <wp:positionV relativeFrom="paragraph">
            <wp:posOffset>25400</wp:posOffset>
          </wp:positionV>
          <wp:extent cx="1446530" cy="254635"/>
          <wp:effectExtent l="0" t="0" r="1270" b="0"/>
          <wp:wrapThrough wrapText="bothSides">
            <wp:wrapPolygon edited="0">
              <wp:start x="0" y="0"/>
              <wp:lineTo x="0" y="19392"/>
              <wp:lineTo x="21240" y="19392"/>
              <wp:lineTo x="21240" y="0"/>
              <wp:lineTo x="0" y="0"/>
            </wp:wrapPolygon>
          </wp:wrapThrough>
          <wp:docPr id="4" name="Picture 4" descr="C:\Users\mujdatdurmaz\Desktop\logolar\NEAS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jdatdurmaz\Desktop\logolar\NEASC-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6530" cy="254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BF3163A" wp14:editId="67A892F3">
          <wp:simplePos x="0" y="0"/>
          <wp:positionH relativeFrom="column">
            <wp:posOffset>4914900</wp:posOffset>
          </wp:positionH>
          <wp:positionV relativeFrom="paragraph">
            <wp:posOffset>-88900</wp:posOffset>
          </wp:positionV>
          <wp:extent cx="485775" cy="485775"/>
          <wp:effectExtent l="0" t="0" r="0" b="0"/>
          <wp:wrapThrough wrapText="bothSides">
            <wp:wrapPolygon edited="0">
              <wp:start x="0" y="0"/>
              <wp:lineTo x="0" y="20329"/>
              <wp:lineTo x="20329" y="20329"/>
              <wp:lineTo x="20329" y="0"/>
              <wp:lineTo x="0" y="0"/>
            </wp:wrapPolygon>
          </wp:wrapThrough>
          <wp:docPr id="6" name="Picture 6" descr="Rou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nd Squa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91A5310" wp14:editId="11F15E0A">
          <wp:simplePos x="0" y="0"/>
          <wp:positionH relativeFrom="column">
            <wp:posOffset>4114800</wp:posOffset>
          </wp:positionH>
          <wp:positionV relativeFrom="paragraph">
            <wp:posOffset>-88900</wp:posOffset>
          </wp:positionV>
          <wp:extent cx="563880" cy="563880"/>
          <wp:effectExtent l="0" t="0" r="0" b="0"/>
          <wp:wrapThrough wrapText="bothSides">
            <wp:wrapPolygon edited="0">
              <wp:start x="0" y="0"/>
              <wp:lineTo x="0" y="20432"/>
              <wp:lineTo x="20432" y="20432"/>
              <wp:lineTo x="20432" y="0"/>
              <wp:lineTo x="0" y="0"/>
            </wp:wrapPolygon>
          </wp:wrapThrough>
          <wp:docPr id="5" name="Picture 5" descr="C:\Users\mujdatdurmaz\Desktop\logolar\ib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jdatdurmaz\Desktop\logolar\ib_logo.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B15536" wp14:editId="751EDF91">
          <wp:simplePos x="0" y="0"/>
          <wp:positionH relativeFrom="column">
            <wp:posOffset>1485900</wp:posOffset>
          </wp:positionH>
          <wp:positionV relativeFrom="paragraph">
            <wp:posOffset>-88900</wp:posOffset>
          </wp:positionV>
          <wp:extent cx="801370" cy="590550"/>
          <wp:effectExtent l="0" t="0" r="11430" b="0"/>
          <wp:wrapThrough wrapText="bothSides">
            <wp:wrapPolygon edited="0">
              <wp:start x="0" y="0"/>
              <wp:lineTo x="0" y="20439"/>
              <wp:lineTo x="21223" y="20439"/>
              <wp:lineTo x="21223" y="0"/>
              <wp:lineTo x="0" y="0"/>
            </wp:wrapPolygon>
          </wp:wrapThrough>
          <wp:docPr id="7" name="Picture 7" descr="C:\Users\mujdatdurmaz\Desktop\logolar\CI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jdatdurmaz\Desktop\logolar\CIS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1370" cy="590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3D5B6A" w14:textId="77777777" w:rsidR="00FC69D0" w:rsidRDefault="00FC69D0" w:rsidP="000F1DFC">
      <w:r>
        <w:separator/>
      </w:r>
    </w:p>
  </w:footnote>
  <w:footnote w:type="continuationSeparator" w:id="0">
    <w:p w14:paraId="55ED0320" w14:textId="77777777" w:rsidR="00FC69D0" w:rsidRDefault="00FC69D0" w:rsidP="000F1D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4D4B6" w14:textId="77777777" w:rsidR="00FC69D0" w:rsidRDefault="00FC69D0">
    <w:pPr>
      <w:pStyle w:val="Header"/>
    </w:pPr>
    <w:r>
      <w:rPr>
        <w:noProof/>
      </w:rPr>
      <w:drawing>
        <wp:anchor distT="0" distB="0" distL="114300" distR="114300" simplePos="0" relativeHeight="251658240" behindDoc="0" locked="0" layoutInCell="1" allowOverlap="1" wp14:anchorId="44C54351" wp14:editId="5EB45C0E">
          <wp:simplePos x="0" y="0"/>
          <wp:positionH relativeFrom="column">
            <wp:posOffset>1485900</wp:posOffset>
          </wp:positionH>
          <wp:positionV relativeFrom="paragraph">
            <wp:posOffset>-170815</wp:posOffset>
          </wp:positionV>
          <wp:extent cx="2344420" cy="937895"/>
          <wp:effectExtent l="0" t="0" r="0" b="1905"/>
          <wp:wrapNone/>
          <wp:docPr id="3" name="Picture 3" descr="ust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t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4420" cy="937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291E"/>
    <w:multiLevelType w:val="multilevel"/>
    <w:tmpl w:val="2E0C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524634"/>
    <w:multiLevelType w:val="multilevel"/>
    <w:tmpl w:val="D4F2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2711340"/>
    <w:multiLevelType w:val="hybridMultilevel"/>
    <w:tmpl w:val="4EF8F6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A4FEF"/>
    <w:multiLevelType w:val="multilevel"/>
    <w:tmpl w:val="9BD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9727A5"/>
    <w:multiLevelType w:val="multilevel"/>
    <w:tmpl w:val="24A40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8AC7A1B"/>
    <w:multiLevelType w:val="hybridMultilevel"/>
    <w:tmpl w:val="59824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C276FC"/>
    <w:multiLevelType w:val="hybridMultilevel"/>
    <w:tmpl w:val="EFA42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5B0D13"/>
    <w:multiLevelType w:val="multilevel"/>
    <w:tmpl w:val="7688D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F52CC3"/>
    <w:multiLevelType w:val="multilevel"/>
    <w:tmpl w:val="F5C4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4880036"/>
    <w:multiLevelType w:val="hybridMultilevel"/>
    <w:tmpl w:val="A88CB07C"/>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74716020"/>
    <w:multiLevelType w:val="multilevel"/>
    <w:tmpl w:val="07B4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123A88"/>
    <w:multiLevelType w:val="multilevel"/>
    <w:tmpl w:val="EFA42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6"/>
  </w:num>
  <w:num w:numId="3">
    <w:abstractNumId w:val="11"/>
  </w:num>
  <w:num w:numId="4">
    <w:abstractNumId w:val="5"/>
  </w:num>
  <w:num w:numId="5">
    <w:abstractNumId w:val="2"/>
  </w:num>
  <w:num w:numId="6">
    <w:abstractNumId w:val="8"/>
  </w:num>
  <w:num w:numId="7">
    <w:abstractNumId w:val="10"/>
  </w:num>
  <w:num w:numId="8">
    <w:abstractNumId w:val="1"/>
  </w:num>
  <w:num w:numId="9">
    <w:abstractNumId w:val="4"/>
  </w:num>
  <w:num w:numId="10">
    <w:abstractNumId w:val="3"/>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DFC"/>
    <w:rsid w:val="00014BDB"/>
    <w:rsid w:val="000A573A"/>
    <w:rsid w:val="000B0FAD"/>
    <w:rsid w:val="000D39E4"/>
    <w:rsid w:val="000F1DFC"/>
    <w:rsid w:val="001227A5"/>
    <w:rsid w:val="00132A36"/>
    <w:rsid w:val="001B732C"/>
    <w:rsid w:val="001D3386"/>
    <w:rsid w:val="00201767"/>
    <w:rsid w:val="00216DB9"/>
    <w:rsid w:val="0027681F"/>
    <w:rsid w:val="002C729F"/>
    <w:rsid w:val="0030388A"/>
    <w:rsid w:val="003133A7"/>
    <w:rsid w:val="00360BFF"/>
    <w:rsid w:val="00415750"/>
    <w:rsid w:val="00436AAC"/>
    <w:rsid w:val="00446ACC"/>
    <w:rsid w:val="00475437"/>
    <w:rsid w:val="00483342"/>
    <w:rsid w:val="004C1100"/>
    <w:rsid w:val="004E0963"/>
    <w:rsid w:val="004E1FFD"/>
    <w:rsid w:val="004F2C22"/>
    <w:rsid w:val="00542FEA"/>
    <w:rsid w:val="00545961"/>
    <w:rsid w:val="00552A3E"/>
    <w:rsid w:val="00560FE2"/>
    <w:rsid w:val="00566656"/>
    <w:rsid w:val="005A797D"/>
    <w:rsid w:val="005B70A3"/>
    <w:rsid w:val="005E2958"/>
    <w:rsid w:val="006419CD"/>
    <w:rsid w:val="0064640A"/>
    <w:rsid w:val="006B2384"/>
    <w:rsid w:val="006B5582"/>
    <w:rsid w:val="0074287A"/>
    <w:rsid w:val="00747ACA"/>
    <w:rsid w:val="00762675"/>
    <w:rsid w:val="0078377A"/>
    <w:rsid w:val="007C55F8"/>
    <w:rsid w:val="007F6AC5"/>
    <w:rsid w:val="008150C7"/>
    <w:rsid w:val="00823CE2"/>
    <w:rsid w:val="008B115A"/>
    <w:rsid w:val="00923F34"/>
    <w:rsid w:val="00937AC8"/>
    <w:rsid w:val="009416DB"/>
    <w:rsid w:val="00967AE7"/>
    <w:rsid w:val="009D26A3"/>
    <w:rsid w:val="00A43777"/>
    <w:rsid w:val="00A718F3"/>
    <w:rsid w:val="00AA69DA"/>
    <w:rsid w:val="00B03E1A"/>
    <w:rsid w:val="00B52895"/>
    <w:rsid w:val="00B63B2C"/>
    <w:rsid w:val="00B84E3C"/>
    <w:rsid w:val="00C170B6"/>
    <w:rsid w:val="00C264B1"/>
    <w:rsid w:val="00CB7B2F"/>
    <w:rsid w:val="00D05C6D"/>
    <w:rsid w:val="00D07568"/>
    <w:rsid w:val="00D42791"/>
    <w:rsid w:val="00D823A8"/>
    <w:rsid w:val="00DA332B"/>
    <w:rsid w:val="00DE2F63"/>
    <w:rsid w:val="00DF0CF7"/>
    <w:rsid w:val="00E07E5E"/>
    <w:rsid w:val="00E71989"/>
    <w:rsid w:val="00ED5B2C"/>
    <w:rsid w:val="00F357F5"/>
    <w:rsid w:val="00F93BF1"/>
    <w:rsid w:val="00FC69D0"/>
    <w:rsid w:val="00FC7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AFA3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DFC"/>
    <w:pPr>
      <w:tabs>
        <w:tab w:val="center" w:pos="4320"/>
        <w:tab w:val="right" w:pos="8640"/>
      </w:tabs>
    </w:pPr>
  </w:style>
  <w:style w:type="character" w:customStyle="1" w:styleId="HeaderChar">
    <w:name w:val="Header Char"/>
    <w:basedOn w:val="DefaultParagraphFont"/>
    <w:link w:val="Header"/>
    <w:uiPriority w:val="99"/>
    <w:rsid w:val="000F1DFC"/>
  </w:style>
  <w:style w:type="paragraph" w:styleId="Footer">
    <w:name w:val="footer"/>
    <w:basedOn w:val="Normal"/>
    <w:link w:val="FooterChar"/>
    <w:unhideWhenUsed/>
    <w:rsid w:val="000F1DFC"/>
    <w:pPr>
      <w:tabs>
        <w:tab w:val="center" w:pos="4320"/>
        <w:tab w:val="right" w:pos="8640"/>
      </w:tabs>
    </w:pPr>
  </w:style>
  <w:style w:type="character" w:customStyle="1" w:styleId="FooterChar">
    <w:name w:val="Footer Char"/>
    <w:basedOn w:val="DefaultParagraphFont"/>
    <w:link w:val="Footer"/>
    <w:rsid w:val="000F1DFC"/>
  </w:style>
  <w:style w:type="paragraph" w:styleId="BalloonText">
    <w:name w:val="Balloon Text"/>
    <w:basedOn w:val="Normal"/>
    <w:link w:val="BalloonTextChar"/>
    <w:uiPriority w:val="99"/>
    <w:semiHidden/>
    <w:unhideWhenUsed/>
    <w:rsid w:val="000F1D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1DFC"/>
    <w:rPr>
      <w:rFonts w:ascii="Lucida Grande" w:hAnsi="Lucida Grande" w:cs="Lucida Grande"/>
      <w:sz w:val="18"/>
      <w:szCs w:val="18"/>
    </w:rPr>
  </w:style>
  <w:style w:type="paragraph" w:styleId="ListParagraph">
    <w:name w:val="List Paragraph"/>
    <w:basedOn w:val="Normal"/>
    <w:uiPriority w:val="34"/>
    <w:qFormat/>
    <w:rsid w:val="000F1DFC"/>
    <w:pPr>
      <w:ind w:left="720"/>
      <w:contextualSpacing/>
    </w:pPr>
  </w:style>
  <w:style w:type="character" w:styleId="Hyperlink">
    <w:name w:val="Hyperlink"/>
    <w:uiPriority w:val="99"/>
    <w:rsid w:val="000F1DFC"/>
    <w:rPr>
      <w:color w:val="0000FF"/>
      <w:u w:val="single"/>
    </w:rPr>
  </w:style>
  <w:style w:type="character" w:styleId="Emphasis">
    <w:name w:val="Emphasis"/>
    <w:basedOn w:val="DefaultParagraphFont"/>
    <w:uiPriority w:val="20"/>
    <w:qFormat/>
    <w:rsid w:val="0064640A"/>
    <w:rPr>
      <w:i/>
      <w:iCs/>
    </w:rPr>
  </w:style>
  <w:style w:type="character" w:customStyle="1" w:styleId="apple-converted-space">
    <w:name w:val="apple-converted-space"/>
    <w:basedOn w:val="DefaultParagraphFont"/>
    <w:rsid w:val="006464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DFC"/>
    <w:pPr>
      <w:tabs>
        <w:tab w:val="center" w:pos="4320"/>
        <w:tab w:val="right" w:pos="8640"/>
      </w:tabs>
    </w:pPr>
  </w:style>
  <w:style w:type="character" w:customStyle="1" w:styleId="HeaderChar">
    <w:name w:val="Header Char"/>
    <w:basedOn w:val="DefaultParagraphFont"/>
    <w:link w:val="Header"/>
    <w:uiPriority w:val="99"/>
    <w:rsid w:val="000F1DFC"/>
  </w:style>
  <w:style w:type="paragraph" w:styleId="Footer">
    <w:name w:val="footer"/>
    <w:basedOn w:val="Normal"/>
    <w:link w:val="FooterChar"/>
    <w:unhideWhenUsed/>
    <w:rsid w:val="000F1DFC"/>
    <w:pPr>
      <w:tabs>
        <w:tab w:val="center" w:pos="4320"/>
        <w:tab w:val="right" w:pos="8640"/>
      </w:tabs>
    </w:pPr>
  </w:style>
  <w:style w:type="character" w:customStyle="1" w:styleId="FooterChar">
    <w:name w:val="Footer Char"/>
    <w:basedOn w:val="DefaultParagraphFont"/>
    <w:link w:val="Footer"/>
    <w:rsid w:val="000F1DFC"/>
  </w:style>
  <w:style w:type="paragraph" w:styleId="BalloonText">
    <w:name w:val="Balloon Text"/>
    <w:basedOn w:val="Normal"/>
    <w:link w:val="BalloonTextChar"/>
    <w:uiPriority w:val="99"/>
    <w:semiHidden/>
    <w:unhideWhenUsed/>
    <w:rsid w:val="000F1D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1DFC"/>
    <w:rPr>
      <w:rFonts w:ascii="Lucida Grande" w:hAnsi="Lucida Grande" w:cs="Lucida Grande"/>
      <w:sz w:val="18"/>
      <w:szCs w:val="18"/>
    </w:rPr>
  </w:style>
  <w:style w:type="paragraph" w:styleId="ListParagraph">
    <w:name w:val="List Paragraph"/>
    <w:basedOn w:val="Normal"/>
    <w:uiPriority w:val="34"/>
    <w:qFormat/>
    <w:rsid w:val="000F1DFC"/>
    <w:pPr>
      <w:ind w:left="720"/>
      <w:contextualSpacing/>
    </w:pPr>
  </w:style>
  <w:style w:type="character" w:styleId="Hyperlink">
    <w:name w:val="Hyperlink"/>
    <w:uiPriority w:val="99"/>
    <w:rsid w:val="000F1DFC"/>
    <w:rPr>
      <w:color w:val="0000FF"/>
      <w:u w:val="single"/>
    </w:rPr>
  </w:style>
  <w:style w:type="character" w:styleId="Emphasis">
    <w:name w:val="Emphasis"/>
    <w:basedOn w:val="DefaultParagraphFont"/>
    <w:uiPriority w:val="20"/>
    <w:qFormat/>
    <w:rsid w:val="0064640A"/>
    <w:rPr>
      <w:i/>
      <w:iCs/>
    </w:rPr>
  </w:style>
  <w:style w:type="character" w:customStyle="1" w:styleId="apple-converted-space">
    <w:name w:val="apple-converted-space"/>
    <w:basedOn w:val="DefaultParagraphFont"/>
    <w:rsid w:val="00646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672153">
      <w:bodyDiv w:val="1"/>
      <w:marLeft w:val="0"/>
      <w:marRight w:val="0"/>
      <w:marTop w:val="0"/>
      <w:marBottom w:val="0"/>
      <w:divBdr>
        <w:top w:val="none" w:sz="0" w:space="0" w:color="auto"/>
        <w:left w:val="none" w:sz="0" w:space="0" w:color="auto"/>
        <w:bottom w:val="none" w:sz="0" w:space="0" w:color="auto"/>
        <w:right w:val="none" w:sz="0" w:space="0" w:color="auto"/>
      </w:divBdr>
    </w:div>
    <w:div w:id="290787838">
      <w:bodyDiv w:val="1"/>
      <w:marLeft w:val="0"/>
      <w:marRight w:val="0"/>
      <w:marTop w:val="0"/>
      <w:marBottom w:val="0"/>
      <w:divBdr>
        <w:top w:val="none" w:sz="0" w:space="0" w:color="auto"/>
        <w:left w:val="none" w:sz="0" w:space="0" w:color="auto"/>
        <w:bottom w:val="none" w:sz="0" w:space="0" w:color="auto"/>
        <w:right w:val="none" w:sz="0" w:space="0" w:color="auto"/>
      </w:divBdr>
      <w:divsChild>
        <w:div w:id="471215017">
          <w:marLeft w:val="0"/>
          <w:marRight w:val="0"/>
          <w:marTop w:val="0"/>
          <w:marBottom w:val="0"/>
          <w:divBdr>
            <w:top w:val="none" w:sz="0" w:space="0" w:color="auto"/>
            <w:left w:val="none" w:sz="0" w:space="0" w:color="auto"/>
            <w:bottom w:val="none" w:sz="0" w:space="0" w:color="auto"/>
            <w:right w:val="none" w:sz="0" w:space="0" w:color="auto"/>
          </w:divBdr>
          <w:divsChild>
            <w:div w:id="1807115932">
              <w:marLeft w:val="0"/>
              <w:marRight w:val="0"/>
              <w:marTop w:val="0"/>
              <w:marBottom w:val="0"/>
              <w:divBdr>
                <w:top w:val="none" w:sz="0" w:space="0" w:color="auto"/>
                <w:left w:val="none" w:sz="0" w:space="0" w:color="auto"/>
                <w:bottom w:val="none" w:sz="0" w:space="0" w:color="auto"/>
                <w:right w:val="none" w:sz="0" w:space="0" w:color="auto"/>
              </w:divBdr>
              <w:divsChild>
                <w:div w:id="915866907">
                  <w:marLeft w:val="0"/>
                  <w:marRight w:val="0"/>
                  <w:marTop w:val="0"/>
                  <w:marBottom w:val="0"/>
                  <w:divBdr>
                    <w:top w:val="none" w:sz="0" w:space="0" w:color="auto"/>
                    <w:left w:val="none" w:sz="0" w:space="0" w:color="auto"/>
                    <w:bottom w:val="none" w:sz="0" w:space="0" w:color="auto"/>
                    <w:right w:val="none" w:sz="0" w:space="0" w:color="auto"/>
                  </w:divBdr>
                  <w:divsChild>
                    <w:div w:id="2089183337">
                      <w:marLeft w:val="0"/>
                      <w:marRight w:val="0"/>
                      <w:marTop w:val="0"/>
                      <w:marBottom w:val="0"/>
                      <w:divBdr>
                        <w:top w:val="none" w:sz="0" w:space="0" w:color="auto"/>
                        <w:left w:val="none" w:sz="0" w:space="0" w:color="auto"/>
                        <w:bottom w:val="none" w:sz="0" w:space="0" w:color="auto"/>
                        <w:right w:val="none" w:sz="0" w:space="0" w:color="auto"/>
                      </w:divBdr>
                      <w:divsChild>
                        <w:div w:id="1862039817">
                          <w:marLeft w:val="0"/>
                          <w:marRight w:val="0"/>
                          <w:marTop w:val="0"/>
                          <w:marBottom w:val="0"/>
                          <w:divBdr>
                            <w:top w:val="none" w:sz="0" w:space="0" w:color="auto"/>
                            <w:left w:val="none" w:sz="0" w:space="0" w:color="auto"/>
                            <w:bottom w:val="none" w:sz="0" w:space="0" w:color="auto"/>
                            <w:right w:val="none" w:sz="0" w:space="0" w:color="auto"/>
                          </w:divBdr>
                          <w:divsChild>
                            <w:div w:id="1483083356">
                              <w:marLeft w:val="0"/>
                              <w:marRight w:val="0"/>
                              <w:marTop w:val="0"/>
                              <w:marBottom w:val="0"/>
                              <w:divBdr>
                                <w:top w:val="none" w:sz="0" w:space="0" w:color="auto"/>
                                <w:left w:val="none" w:sz="0" w:space="0" w:color="auto"/>
                                <w:bottom w:val="none" w:sz="0" w:space="0" w:color="auto"/>
                                <w:right w:val="none" w:sz="0" w:space="0" w:color="auto"/>
                              </w:divBdr>
                              <w:divsChild>
                                <w:div w:id="90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227618">
      <w:bodyDiv w:val="1"/>
      <w:marLeft w:val="0"/>
      <w:marRight w:val="0"/>
      <w:marTop w:val="0"/>
      <w:marBottom w:val="0"/>
      <w:divBdr>
        <w:top w:val="none" w:sz="0" w:space="0" w:color="auto"/>
        <w:left w:val="none" w:sz="0" w:space="0" w:color="auto"/>
        <w:bottom w:val="none" w:sz="0" w:space="0" w:color="auto"/>
        <w:right w:val="none" w:sz="0" w:space="0" w:color="auto"/>
      </w:divBdr>
      <w:divsChild>
        <w:div w:id="1409495521">
          <w:marLeft w:val="0"/>
          <w:marRight w:val="0"/>
          <w:marTop w:val="0"/>
          <w:marBottom w:val="0"/>
          <w:divBdr>
            <w:top w:val="none" w:sz="0" w:space="0" w:color="auto"/>
            <w:left w:val="none" w:sz="0" w:space="0" w:color="auto"/>
            <w:bottom w:val="none" w:sz="0" w:space="0" w:color="auto"/>
            <w:right w:val="none" w:sz="0" w:space="0" w:color="auto"/>
          </w:divBdr>
          <w:divsChild>
            <w:div w:id="746346508">
              <w:marLeft w:val="0"/>
              <w:marRight w:val="0"/>
              <w:marTop w:val="0"/>
              <w:marBottom w:val="0"/>
              <w:divBdr>
                <w:top w:val="none" w:sz="0" w:space="0" w:color="auto"/>
                <w:left w:val="none" w:sz="0" w:space="0" w:color="auto"/>
                <w:bottom w:val="none" w:sz="0" w:space="0" w:color="auto"/>
                <w:right w:val="none" w:sz="0" w:space="0" w:color="auto"/>
              </w:divBdr>
              <w:divsChild>
                <w:div w:id="426584732">
                  <w:marLeft w:val="0"/>
                  <w:marRight w:val="0"/>
                  <w:marTop w:val="0"/>
                  <w:marBottom w:val="0"/>
                  <w:divBdr>
                    <w:top w:val="none" w:sz="0" w:space="0" w:color="auto"/>
                    <w:left w:val="none" w:sz="0" w:space="0" w:color="auto"/>
                    <w:bottom w:val="none" w:sz="0" w:space="0" w:color="auto"/>
                    <w:right w:val="none" w:sz="0" w:space="0" w:color="auto"/>
                  </w:divBdr>
                  <w:divsChild>
                    <w:div w:id="1665277277">
                      <w:marLeft w:val="0"/>
                      <w:marRight w:val="0"/>
                      <w:marTop w:val="0"/>
                      <w:marBottom w:val="0"/>
                      <w:divBdr>
                        <w:top w:val="none" w:sz="0" w:space="0" w:color="auto"/>
                        <w:left w:val="none" w:sz="0" w:space="0" w:color="auto"/>
                        <w:bottom w:val="none" w:sz="0" w:space="0" w:color="auto"/>
                        <w:right w:val="none" w:sz="0" w:space="0" w:color="auto"/>
                      </w:divBdr>
                      <w:divsChild>
                        <w:div w:id="1819031195">
                          <w:marLeft w:val="0"/>
                          <w:marRight w:val="0"/>
                          <w:marTop w:val="0"/>
                          <w:marBottom w:val="0"/>
                          <w:divBdr>
                            <w:top w:val="none" w:sz="0" w:space="0" w:color="auto"/>
                            <w:left w:val="none" w:sz="0" w:space="0" w:color="auto"/>
                            <w:bottom w:val="none" w:sz="0" w:space="0" w:color="auto"/>
                            <w:right w:val="none" w:sz="0" w:space="0" w:color="auto"/>
                          </w:divBdr>
                          <w:divsChild>
                            <w:div w:id="1759013725">
                              <w:marLeft w:val="0"/>
                              <w:marRight w:val="0"/>
                              <w:marTop w:val="0"/>
                              <w:marBottom w:val="0"/>
                              <w:divBdr>
                                <w:top w:val="none" w:sz="0" w:space="0" w:color="auto"/>
                                <w:left w:val="none" w:sz="0" w:space="0" w:color="auto"/>
                                <w:bottom w:val="none" w:sz="0" w:space="0" w:color="auto"/>
                                <w:right w:val="none" w:sz="0" w:space="0" w:color="auto"/>
                              </w:divBdr>
                              <w:divsChild>
                                <w:div w:id="20484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06386">
      <w:bodyDiv w:val="1"/>
      <w:marLeft w:val="0"/>
      <w:marRight w:val="0"/>
      <w:marTop w:val="0"/>
      <w:marBottom w:val="0"/>
      <w:divBdr>
        <w:top w:val="none" w:sz="0" w:space="0" w:color="auto"/>
        <w:left w:val="none" w:sz="0" w:space="0" w:color="auto"/>
        <w:bottom w:val="none" w:sz="0" w:space="0" w:color="auto"/>
        <w:right w:val="none" w:sz="0" w:space="0" w:color="auto"/>
      </w:divBdr>
    </w:div>
    <w:div w:id="1523282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un.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png"/><Relationship Id="rId6" Type="http://schemas.openxmlformats.org/officeDocument/2006/relationships/image" Target="media/image6.jpeg"/><Relationship Id="rId1" Type="http://schemas.openxmlformats.org/officeDocument/2006/relationships/hyperlink" Target="http://www.enkaokullari.k12.tr" TargetMode="External"/><Relationship Id="rId2" Type="http://schemas.openxmlformats.org/officeDocument/2006/relationships/hyperlink" Target="http://www.enkaokullari.k12.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CBC9A-AB0D-4445-BAA0-88DBD243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15</Pages>
  <Words>2972</Words>
  <Characters>16944</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Senturk</dc:creator>
  <cp:lastModifiedBy>Defne Karabatur</cp:lastModifiedBy>
  <cp:revision>9</cp:revision>
  <dcterms:created xsi:type="dcterms:W3CDTF">2016-03-10T12:32:00Z</dcterms:created>
  <dcterms:modified xsi:type="dcterms:W3CDTF">2016-11-08T15:11:00Z</dcterms:modified>
</cp:coreProperties>
</file>